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D6" w:rsidRPr="00261608" w:rsidRDefault="00FB7FD6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0"/>
          <w:szCs w:val="20"/>
        </w:rPr>
      </w:pPr>
      <w:r w:rsidRPr="00261608">
        <w:rPr>
          <w:rFonts w:ascii="Times New Roman" w:eastAsia="Times New Roman" w:hAnsi="Times New Roman" w:cs="Times New Roman"/>
          <w:b/>
          <w:bCs/>
          <w:i/>
          <w:color w:val="292929"/>
          <w:sz w:val="20"/>
        </w:rPr>
        <w:t xml:space="preserve">ПАМЯТКА ДЛЯ РОДИТЕЛЕЙ </w:t>
      </w:r>
      <w:r w:rsidR="00261608" w:rsidRPr="00261608">
        <w:rPr>
          <w:rFonts w:ascii="Times New Roman" w:eastAsia="Times New Roman" w:hAnsi="Times New Roman" w:cs="Times New Roman"/>
          <w:b/>
          <w:bCs/>
          <w:i/>
          <w:color w:val="292929"/>
          <w:sz w:val="20"/>
        </w:rPr>
        <w:t xml:space="preserve">                                                                                                                        </w:t>
      </w:r>
      <w:r w:rsidR="00261608">
        <w:rPr>
          <w:rFonts w:ascii="Times New Roman" w:eastAsia="Times New Roman" w:hAnsi="Times New Roman" w:cs="Times New Roman"/>
          <w:b/>
          <w:bCs/>
          <w:i/>
          <w:color w:val="292929"/>
          <w:sz w:val="20"/>
        </w:rPr>
        <w:t xml:space="preserve">                                         </w:t>
      </w:r>
      <w:r w:rsidR="00261608" w:rsidRPr="00261608">
        <w:rPr>
          <w:rFonts w:ascii="Times New Roman" w:eastAsia="Times New Roman" w:hAnsi="Times New Roman" w:cs="Times New Roman"/>
          <w:b/>
          <w:bCs/>
          <w:i/>
          <w:color w:val="292929"/>
          <w:sz w:val="20"/>
        </w:rPr>
        <w:t xml:space="preserve">  </w:t>
      </w:r>
      <w:r w:rsidRPr="00261608">
        <w:rPr>
          <w:rFonts w:ascii="Times New Roman" w:eastAsia="Times New Roman" w:hAnsi="Times New Roman" w:cs="Times New Roman"/>
          <w:b/>
          <w:bCs/>
          <w:i/>
          <w:color w:val="292929"/>
          <w:sz w:val="20"/>
        </w:rPr>
        <w:t>ПО ФОРМИРОВАНИЮ ЗДОРОВОГО ОБРАЗА ЖИЗНИ У СВОИХ ДЕТЕЙ.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1. Новый день начинайте с улыбки и с утренней разминки.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2. Соблюдайте режим дня.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3. Помните: лучше умная книга, чем бесцельный просмотр телевизора.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4. Любите своего ребенка, он - ваш. Уважайте членов своей семьи, они- попутчики на вашем пути.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5. Обнимать ребенка следует не менее четырех раз в день,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gramStart"/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а</w:t>
      </w:r>
      <w:proofErr w:type="gramEnd"/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лучше — 8 раз.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6. Положительное отношение к себе- основа психологического выживания.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7. Не бывает плохих детей, бывают плохие поступки.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8. Личный пример по ЗОЖ — лучше всякой морали.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9. Используйте естественные факторы закаливания - солнце,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gramStart"/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воздух</w:t>
      </w:r>
      <w:proofErr w:type="gramEnd"/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и вода.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10. Помните: простая пища полезнее для здоровья, чем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gramStart"/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искусные</w:t>
      </w:r>
      <w:proofErr w:type="gramEnd"/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яства.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11. Лучший вид отдыха — прогулка с семьей на свежем воздухе,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gramStart"/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лучшее</w:t>
      </w:r>
      <w:proofErr w:type="gramEnd"/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развлечение для ребенка — совместная игра с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gramStart"/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родителями</w:t>
      </w:r>
      <w:proofErr w:type="gramEnd"/>
      <w:r w:rsidRPr="00261608">
        <w:rPr>
          <w:rFonts w:ascii="Times New Roman" w:eastAsia="Times New Roman" w:hAnsi="Times New Roman" w:cs="Times New Roman"/>
          <w:color w:val="292929"/>
          <w:sz w:val="28"/>
          <w:szCs w:val="28"/>
        </w:rPr>
        <w:t>.</w:t>
      </w:r>
    </w:p>
    <w:p w:rsidR="00261608" w:rsidRDefault="00261608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</w:pPr>
    </w:p>
    <w:p w:rsidR="00261608" w:rsidRDefault="00261608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</w:pPr>
    </w:p>
    <w:p w:rsidR="00261608" w:rsidRDefault="00261608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</w:pP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</w:pPr>
      <w:r w:rsidRPr="00261608"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  <w:t>СТРОГО СОБЛЮДАЙТЕ ДОМА РЕЖИМ ЖИЗНИ РЕБЁНКА</w:t>
      </w:r>
    </w:p>
    <w:p w:rsidR="00FB7FD6" w:rsidRPr="00FB7FD6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FB7FD6">
        <w:rPr>
          <w:rFonts w:ascii="Times New Roman" w:eastAsia="Times New Roman" w:hAnsi="Times New Roman" w:cs="Times New Roman"/>
          <w:color w:val="292929"/>
          <w:sz w:val="24"/>
          <w:szCs w:val="24"/>
        </w:rPr>
        <w:t>Что такое режим и для чего он нужен?</w:t>
      </w:r>
    </w:p>
    <w:p w:rsidR="00261608" w:rsidRPr="00261608" w:rsidRDefault="00FB7FD6" w:rsidP="00261608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FB7FD6">
        <w:rPr>
          <w:rFonts w:ascii="Times New Roman" w:eastAsia="Times New Roman" w:hAnsi="Times New Roman" w:cs="Times New Roman"/>
          <w:color w:val="292929"/>
          <w:sz w:val="24"/>
          <w:szCs w:val="24"/>
        </w:rPr>
        <w:t>Режимом называется распорядок, установленный для правильного чередования бодрствования, сна, еды, прогулок, игр и т.д. Всему должно быть отведено своё время. Ребёнок, живущий по режиму, бывает здоровее и спокойнее, чем тот который живёт не по установленному для его возраста режиму. Родителям следует обратиться к медработникам детского сада, которые посещает их ребёнок и получить у них рекомендуемый для своего ребёнка режим дня.</w:t>
      </w:r>
    </w:p>
    <w:p w:rsidR="00261608" w:rsidRDefault="00261608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</w:pP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</w:pPr>
      <w:r w:rsidRPr="00261608">
        <w:rPr>
          <w:rFonts w:ascii="Times New Roman" w:eastAsia="Times New Roman" w:hAnsi="Times New Roman" w:cs="Times New Roman"/>
          <w:b/>
          <w:i/>
          <w:color w:val="292929"/>
          <w:sz w:val="24"/>
          <w:szCs w:val="24"/>
        </w:rPr>
        <w:lastRenderedPageBreak/>
        <w:t>СЛЕДИТЕ ЗА ГИГИЕНОЙ СНА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Ребёнку необходимо ложиться спать всегда в одно и то же время и обязательно в спокойном состоянии, тогда сон становится полноценным отдыхом, полностью восстанавливающим физическую и нервную энергию. Перед сном старайтесь избавить ребёнка от шумных игр, новых ярких впечатлений, не огорчайте его. Гости, подарки, шумные разговоры, радио, телевизор, сказки так же, как и отрицательные эмоции, возбуждают малыша, он долго не может уснуть, его сон становится беспокойным.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Не рекомендуется перед сном давать ребёнку кофе, чай, действующие возбуждающе. Чистый прохладный воздух – лучшее средство, способствующее быстрому засыпанию и глубокому сну. Комната, где спит малыш, должна быть хорошо проветрена, очень полезны прогулки перед сном. Дневной сон малыша лучше организовать на балконе или во дворе даже в прохладную погоду. Если же днём ребёнок спит в комнате, рекомендуется открывать форточку или окно (если позволяют условия). Ребёнок должен спать всегда в отдельной кровати, для неё необходим жёсткий матрац.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Необходимо следить за тем, чтобы во время сна руки ребёнка находились поверх одеяла. В помещении, где спит ребёнок, не должен гореть яркий свет, радио следует приглушать, телевизор выключать. Однако это не означает, что ребёнка следует приучать засыпать в полной темноте и тишине – нужно избавить его во время сна только от резких раздражителей: в комнате же может гореть настольная лампа под абажуром, можно негромко разговаривать, слушать приглушённое радио. Уже с 2- летнего возраста приучайте ребёнка перед сном убирать свои игрушки, самостоятельно раздеваться, аккуратно укладывать бельё, мыть лицо, руки и ноги перед сном, ложиться самому в кроватку. Такие приготовления, если они повторяются ежедневно, располагают ребёнка ко сну. Правильный, здоровый, крепкий сон способствует тому, чтобы ребёнок рос здоровым и спокойным. Оберегайте сон Вашего ребёнка!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b/>
          <w:i/>
          <w:color w:val="292929"/>
          <w:sz w:val="26"/>
          <w:szCs w:val="26"/>
        </w:rPr>
        <w:t>БЕРЕГИТЕ НЕРВНУЮ СИСТЕМУ РЕБЁНКА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Многие дети капризничают, раздражаются, плачут из – за каждого пустяка, не могут найти себе занятие, за всем тянутся, а в случае отказа бьют ногами. Родители должны проанализировать, откуда у малыша такая крайняя раздражительность: правильно ли построен его режим дня, нет ли переутомления, не болен ли он? Часто такое нервное возбуждение бывает результатом перегрузки нервной системы ребёнка и причиной тому, как правило, бывают сами родители. Многие родители водят детей по магазинам, в кино, в гости, где много шума, разговоров. Нередки случаи, когда родители кричат на детей или запугивают их. Всё это оказывается на неокрепшей нервной системе ребёнка и расшатывает её.</w:t>
      </w:r>
    </w:p>
    <w:p w:rsidR="00261608" w:rsidRPr="00261608" w:rsidRDefault="00FB7FD6" w:rsidP="00261608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Родители! Будьте всегда ровны, ласковы и приветливы с ребёнком. Старайтесь избавить его от слишком ярких и сильно возбуждающих его нервную систему впечатлений. Берегите нервную систему ребёнка!</w:t>
      </w:r>
      <w:bookmarkStart w:id="0" w:name="_GoBack"/>
      <w:bookmarkEnd w:id="0"/>
    </w:p>
    <w:p w:rsidR="00261608" w:rsidRPr="00261608" w:rsidRDefault="00261608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6"/>
          <w:szCs w:val="26"/>
        </w:rPr>
      </w:pPr>
    </w:p>
    <w:p w:rsidR="00261608" w:rsidRPr="00261608" w:rsidRDefault="00261608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6"/>
          <w:szCs w:val="26"/>
        </w:rPr>
      </w:pP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b/>
          <w:i/>
          <w:color w:val="292929"/>
          <w:sz w:val="26"/>
          <w:szCs w:val="26"/>
        </w:rPr>
        <w:lastRenderedPageBreak/>
        <w:t>КАК ДОЛЖЕН ЕСТЬ РЕБЁНОК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В будние дни ребёнок, посещающий детский сад, ест один раз за ужином, а в выходные дни он дома завтракает, обедает и ужинает. Каждый раз он должен есть строго по часам, это очень важно для хорошего аппетита и усвоения пищи. В промежутках между кормлениями ребёнку не следует давать никакой еды, особенно сладкого. Во время обеда тоже нужно соблюдать последовательность и очерёдность в смене блюд: не ставить сразу на стол первое и второе и, тем более сладкое. Старайтесь давать малышу больше фруктов, ягод, сырых овощей – это возбуждает аппетит и обогащает организм витаминами и минеральными солями, необходимыми для его развития.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Полезно перед едой погулять ребёнку, но прогулка для него не должна быть утомительной и возбуждающей. Настойчиво и терпеливо прививайте ребёнку навыки чистоты и самостоятельности: мыть руки перед едой, доставать свой нагрудник или передник, приносить свою тарелку и ложку, после еды вытираться салфеткой, вешать её на своё место. Поев, малыш должен убрать со стола, поставить чашку на блюдце, ложку положить на тарелку.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К полутора годам нужно приучить ребёнка самостоятельно пользоваться ложкой, к двум с половиной – трём годам ребёнок должен есть не только самостоятельно, но и аккуратно, не пачкать на столе, не выходить из – за стола с куском хлеба, ничего не бросать на пол, не есть поднятого с пола, не есть немытых фруктов.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b/>
          <w:i/>
          <w:color w:val="292929"/>
          <w:sz w:val="26"/>
          <w:szCs w:val="26"/>
        </w:rPr>
        <w:t>ЗАКАЛИВАЙТЕ ОРГАНИЗМ РЕБЁНКА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Хорошим средством закаливания является сон в прохладной, хорошо проветренной комнате. Летом желательно, чтобы ребёнок как можно больше находился на свежем воздухе, ночью спал в комнате с открытым окном или форточкой. Надо, чтобы ребёнок гулял во всякую погоду, не боясь мороза, мелкого дождя, ветра. Следует избегать только очень сильного ветра, проливного дождя, мороза свыше 18 – 20 градусов.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Для прогулок надо выделить в режиме дня определённое время. Одевать ребёнка нужно по сезону. Одежда не должна перегревать ребёнка и мешать свободным движениям. Ноги ребёнок должен мыть ежедневно на ночь в прохладной воде, руки также нужно приучать мыть только прохладной водой.</w:t>
      </w:r>
    </w:p>
    <w:p w:rsidR="00261608" w:rsidRPr="00261608" w:rsidRDefault="00FB7FD6" w:rsidP="00261608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Кроме указанных средств закаливания организма ребёнка, есть специальные процедуры: обливание, обтирание, воздушные ванны, гимнастика. Но к этим средствам закаливания нужно подходить индивидуально с учётом состояния здоровья каждого ребёнка в отдельности. Чтобы правильно выбрать способ закаливания, нужно обяз</w:t>
      </w:r>
      <w:r w:rsid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ательно посоветоваться с врачом.</w:t>
      </w:r>
    </w:p>
    <w:p w:rsidR="00261608" w:rsidRPr="00261608" w:rsidRDefault="00261608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6"/>
          <w:szCs w:val="26"/>
        </w:rPr>
      </w:pP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b/>
          <w:i/>
          <w:color w:val="292929"/>
          <w:sz w:val="26"/>
          <w:szCs w:val="26"/>
        </w:rPr>
        <w:t>ПРИВИВАЙТЕ РЕБЁНКУ ГИГИЕНИЧЕСКИЕ НАВЫКИ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 xml:space="preserve">Приобретённые с детства культурно – гигиенические навыки будут способствовать здоровью и повышению трудоспособности человека в течение всей его жизни. С 2 – х </w:t>
      </w: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lastRenderedPageBreak/>
        <w:t>лет надо предоставлять ребёнка возможность самому умываться, надо учить его мыть руки с мылом, при купании – мыть ножки, указывая, где нужно потереть.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Если ребёнка ежедневно приучать мыть руки перед едой, то уже у двухлетнего малыша образуется условная связь: увидев, что готовится еда, он сам подбегает к умывальнику. Необходимо приучать детей с раннего возраста к стрижке ногтей и причёсыванию волос. С 2 – х лет можно приучить ребёнка чистить зубы. Надо следить за тем, чтобы ребёнок был всегда опрятно и аккуратно одет. Это дисциплинирует. На ребёнке всегда должен быть надет передник, который предохранит его платье от загрязнения. В кармане должен быть платок.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Для вещей ребёнка надо отвести определённое место – вешалку для верхней одежды, место для обуви, для шарфа и шапки. Надо следить за тем, чтобы ребёнок убирал свои вещи на место, а перед сном аккуратно складывал одежду на стульчик. Приучайте малыша вытирать обувь, прежде чем он войдет в помещение.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Уже в возрасте двух с половиной лет этот навык легко закрепляется, если взрослые постоянно за этим следят. С раннего возраста ребёнок должен знать, что никогда нельзя влезать на кровать в одежде и обуви.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Не делайте за ребёнка то, что хотя и с трудом, может выполнить сам. Пусть он сам старается! Главную роль для закрепления гигиенических навыков у ребёнка играет пример окружающих. Поэтому взрослым необходимо быть опрятным, пунктуальным и терпеливо, но настойчиво, требовать того же от ребёнка.</w:t>
      </w:r>
    </w:p>
    <w:p w:rsidR="00FB7FD6" w:rsidRPr="00261608" w:rsidRDefault="00FB7FD6" w:rsidP="00FB7FD6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575757"/>
          <w:sz w:val="26"/>
          <w:szCs w:val="26"/>
        </w:rPr>
      </w:pPr>
      <w:r w:rsidRPr="00261608">
        <w:rPr>
          <w:rFonts w:ascii="Times New Roman" w:eastAsia="Times New Roman" w:hAnsi="Times New Roman" w:cs="Times New Roman"/>
          <w:color w:val="292929"/>
          <w:sz w:val="26"/>
          <w:szCs w:val="26"/>
        </w:rPr>
        <w:t>БУДЬТЕ ВСЕГДА И ВО ВСЁМ ПРИМЕРОМ ДЛЯ ВАШЕГО РЕБЁНКА!</w:t>
      </w:r>
    </w:p>
    <w:p w:rsidR="003231E1" w:rsidRPr="00261608" w:rsidRDefault="003231E1" w:rsidP="00FB7FD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231E1" w:rsidRPr="00261608" w:rsidSect="002616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F7B68"/>
    <w:multiLevelType w:val="multilevel"/>
    <w:tmpl w:val="37FA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FD6"/>
    <w:rsid w:val="00261608"/>
    <w:rsid w:val="003231E1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B4299-4C45-4577-9381-67640C7E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F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B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7FD6"/>
    <w:rPr>
      <w:b/>
      <w:bCs/>
    </w:rPr>
  </w:style>
  <w:style w:type="character" w:customStyle="1" w:styleId="art-postcategoryicon">
    <w:name w:val="art-postcategoryicon"/>
    <w:basedOn w:val="a0"/>
    <w:rsid w:val="00FB7FD6"/>
  </w:style>
  <w:style w:type="character" w:customStyle="1" w:styleId="apple-converted-space">
    <w:name w:val="apple-converted-space"/>
    <w:basedOn w:val="a0"/>
    <w:rsid w:val="00FB7FD6"/>
  </w:style>
  <w:style w:type="character" w:customStyle="1" w:styleId="art-post-metadata-category-name">
    <w:name w:val="art-post-metadata-category-name"/>
    <w:basedOn w:val="a0"/>
    <w:rsid w:val="00FB7FD6"/>
  </w:style>
  <w:style w:type="character" w:styleId="a5">
    <w:name w:val="Hyperlink"/>
    <w:basedOn w:val="a0"/>
    <w:uiPriority w:val="99"/>
    <w:semiHidden/>
    <w:unhideWhenUsed/>
    <w:rsid w:val="00FB7FD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7F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B7FD6"/>
    <w:rPr>
      <w:rFonts w:ascii="Arial" w:eastAsia="Times New Roman" w:hAnsi="Arial" w:cs="Arial"/>
      <w:vanish/>
      <w:sz w:val="16"/>
      <w:szCs w:val="16"/>
    </w:rPr>
  </w:style>
  <w:style w:type="character" w:customStyle="1" w:styleId="art-button-wrapper">
    <w:name w:val="art-button-wrapper"/>
    <w:basedOn w:val="a0"/>
    <w:rsid w:val="00FB7FD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7F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B7FD6"/>
    <w:rPr>
      <w:rFonts w:ascii="Arial" w:eastAsia="Times New Roman" w:hAnsi="Arial" w:cs="Arial"/>
      <w:vanish/>
      <w:sz w:val="16"/>
      <w:szCs w:val="16"/>
    </w:rPr>
  </w:style>
  <w:style w:type="paragraph" w:customStyle="1" w:styleId="art-page-footer">
    <w:name w:val="art-page-footer"/>
    <w:basedOn w:val="a"/>
    <w:rsid w:val="00FB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02222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5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0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46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8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7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82448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78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74808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39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67450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7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1261</Words>
  <Characters>7188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Valentina</cp:lastModifiedBy>
  <cp:revision>3</cp:revision>
  <dcterms:created xsi:type="dcterms:W3CDTF">2013-11-10T09:54:00Z</dcterms:created>
  <dcterms:modified xsi:type="dcterms:W3CDTF">2020-12-07T21:33:00Z</dcterms:modified>
</cp:coreProperties>
</file>