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81" w:rsidRDefault="00C12881" w:rsidP="003F08F5">
      <w:pPr>
        <w:spacing w:after="0" w:line="240" w:lineRule="auto"/>
        <w:jc w:val="center"/>
      </w:pPr>
    </w:p>
    <w:p w:rsidR="00C12881" w:rsidRPr="001E06C3" w:rsidRDefault="00FA7BBB" w:rsidP="003F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ДЕЛОВАЯ </w:t>
      </w:r>
      <w:r w:rsidR="00EF5667">
        <w:rPr>
          <w:rFonts w:ascii="Times New Roman" w:hAnsi="Times New Roman"/>
          <w:b/>
          <w:sz w:val="28"/>
          <w:szCs w:val="28"/>
        </w:rPr>
        <w:t>ПРОГРАММА</w:t>
      </w:r>
    </w:p>
    <w:p w:rsidR="00C12881" w:rsidRDefault="00C12881" w:rsidP="003F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XVI</w:t>
      </w:r>
      <w:r w:rsidR="001645F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06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Волгоградского образовательного форума</w:t>
      </w:r>
    </w:p>
    <w:p w:rsidR="00C12881" w:rsidRPr="001E06C3" w:rsidRDefault="00C12881" w:rsidP="003F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"Образование – 202</w:t>
      </w:r>
      <w:r w:rsidR="00A3203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C12881" w:rsidRPr="00690E63" w:rsidRDefault="00C12881" w:rsidP="003F0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E63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690E63">
        <w:rPr>
          <w:rFonts w:ascii="Times New Roman" w:hAnsi="Times New Roman"/>
          <w:sz w:val="28"/>
          <w:szCs w:val="28"/>
        </w:rPr>
        <w:t>Волгоград</w:t>
      </w:r>
      <w:r>
        <w:rPr>
          <w:rFonts w:ascii="Times New Roman" w:hAnsi="Times New Roman"/>
          <w:sz w:val="28"/>
          <w:szCs w:val="28"/>
        </w:rPr>
        <w:t>-Арена</w:t>
      </w:r>
    </w:p>
    <w:p w:rsidR="00C12881" w:rsidRDefault="00C12881" w:rsidP="003F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E63"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 w:rsidRPr="00690E63">
        <w:rPr>
          <w:rFonts w:ascii="Times New Roman" w:hAnsi="Times New Roman"/>
          <w:sz w:val="28"/>
          <w:szCs w:val="28"/>
        </w:rPr>
        <w:t>2</w:t>
      </w:r>
      <w:r w:rsidR="00A3203E">
        <w:rPr>
          <w:rFonts w:ascii="Times New Roman" w:hAnsi="Times New Roman"/>
          <w:sz w:val="28"/>
          <w:szCs w:val="28"/>
        </w:rPr>
        <w:t>1</w:t>
      </w:r>
      <w:r w:rsidRPr="00690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="00A320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690E63">
        <w:rPr>
          <w:rFonts w:ascii="Times New Roman" w:hAnsi="Times New Roman"/>
          <w:sz w:val="28"/>
          <w:szCs w:val="28"/>
        </w:rPr>
        <w:t xml:space="preserve"> 202</w:t>
      </w:r>
      <w:r w:rsidR="00A3203E">
        <w:rPr>
          <w:rFonts w:ascii="Times New Roman" w:hAnsi="Times New Roman"/>
          <w:sz w:val="28"/>
          <w:szCs w:val="28"/>
        </w:rPr>
        <w:t>4</w:t>
      </w:r>
      <w:r w:rsidRPr="00690E63">
        <w:rPr>
          <w:rFonts w:ascii="Times New Roman" w:hAnsi="Times New Roman"/>
          <w:sz w:val="28"/>
          <w:szCs w:val="28"/>
        </w:rPr>
        <w:t xml:space="preserve"> года</w:t>
      </w:r>
    </w:p>
    <w:p w:rsidR="00C03BE8" w:rsidRDefault="00C03BE8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3C6" w:rsidRDefault="007D53C6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А-1 (100 мест)</w:t>
      </w:r>
    </w:p>
    <w:p w:rsidR="007D53C6" w:rsidRDefault="007D53C6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188" w:type="dxa"/>
        <w:tblLook w:val="04A0" w:firstRow="1" w:lastRow="0" w:firstColumn="1" w:lastColumn="0" w:noHBand="0" w:noVBand="1"/>
      </w:tblPr>
      <w:tblGrid>
        <w:gridCol w:w="1838"/>
        <w:gridCol w:w="8080"/>
        <w:gridCol w:w="5245"/>
        <w:gridCol w:w="25"/>
      </w:tblGrid>
      <w:tr w:rsidR="007D53C6" w:rsidTr="00251E27">
        <w:tc>
          <w:tcPr>
            <w:tcW w:w="15188" w:type="dxa"/>
            <w:gridSpan w:val="4"/>
            <w:shd w:val="clear" w:color="auto" w:fill="D9D9D9" w:themeFill="background1" w:themeFillShade="D9"/>
          </w:tcPr>
          <w:p w:rsidR="007D53C6" w:rsidRDefault="007D53C6" w:rsidP="00E41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3BE8">
              <w:rPr>
                <w:b/>
                <w:sz w:val="28"/>
                <w:szCs w:val="28"/>
              </w:rPr>
              <w:t>21 марта, четверг (день первый)</w:t>
            </w:r>
          </w:p>
        </w:tc>
      </w:tr>
      <w:tr w:rsidR="007D53C6" w:rsidTr="00251E27">
        <w:trPr>
          <w:gridAfter w:val="1"/>
          <w:wAfter w:w="25" w:type="dxa"/>
        </w:trPr>
        <w:tc>
          <w:tcPr>
            <w:tcW w:w="1838" w:type="dxa"/>
          </w:tcPr>
          <w:p w:rsidR="007D53C6" w:rsidRPr="007D53C6" w:rsidRDefault="007D53C6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53C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080" w:type="dxa"/>
          </w:tcPr>
          <w:p w:rsidR="007D53C6" w:rsidRPr="007D53C6" w:rsidRDefault="007D53C6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53C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245" w:type="dxa"/>
          </w:tcPr>
          <w:p w:rsidR="007D53C6" w:rsidRPr="007D53C6" w:rsidRDefault="007D53C6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53C6">
              <w:rPr>
                <w:b/>
                <w:sz w:val="28"/>
                <w:szCs w:val="28"/>
              </w:rPr>
              <w:t>Целевая аудитория</w:t>
            </w:r>
          </w:p>
        </w:tc>
      </w:tr>
      <w:tr w:rsidR="007242B1" w:rsidRPr="009748AA" w:rsidTr="00251E27">
        <w:trPr>
          <w:gridAfter w:val="1"/>
          <w:wAfter w:w="25" w:type="dxa"/>
        </w:trPr>
        <w:tc>
          <w:tcPr>
            <w:tcW w:w="1838" w:type="dxa"/>
          </w:tcPr>
          <w:p w:rsidR="007242B1" w:rsidRPr="009748AA" w:rsidRDefault="007242B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10:00 –</w:t>
            </w:r>
            <w:r w:rsidR="00251E27" w:rsidRPr="009748AA">
              <w:rPr>
                <w:sz w:val="28"/>
                <w:szCs w:val="28"/>
              </w:rPr>
              <w:t xml:space="preserve"> </w:t>
            </w:r>
            <w:r w:rsidRPr="009748AA">
              <w:rPr>
                <w:sz w:val="28"/>
                <w:szCs w:val="28"/>
              </w:rPr>
              <w:t>11:30</w:t>
            </w:r>
          </w:p>
        </w:tc>
        <w:tc>
          <w:tcPr>
            <w:tcW w:w="8080" w:type="dxa"/>
          </w:tcPr>
          <w:p w:rsidR="007242B1" w:rsidRPr="009748AA" w:rsidRDefault="007242B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Круглый стол "Аттестация как ресурс профессионально-личностного развития педагога и руководителя". </w:t>
            </w:r>
          </w:p>
          <w:p w:rsidR="007242B1" w:rsidRPr="009748AA" w:rsidRDefault="007242B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 новый Порядок проведения аттестации педагогических работников. Специфика установления новых категорий: педагог-методист, педагог-наставник ";</w:t>
            </w:r>
          </w:p>
          <w:p w:rsidR="007242B1" w:rsidRPr="009748AA" w:rsidRDefault="007242B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практикум в группах по подготовке к прохождению аттестации.</w:t>
            </w:r>
          </w:p>
          <w:p w:rsidR="007242B1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Модератор: </w:t>
            </w:r>
            <w:r w:rsidR="007242B1" w:rsidRPr="009748AA">
              <w:rPr>
                <w:i/>
                <w:sz w:val="28"/>
                <w:szCs w:val="28"/>
              </w:rPr>
              <w:t>Попова Е.Н., директор центра аттестации педагогических и руководящих работников ГАУ ДПО "ВГАПО"</w:t>
            </w:r>
          </w:p>
        </w:tc>
        <w:tc>
          <w:tcPr>
            <w:tcW w:w="5245" w:type="dxa"/>
          </w:tcPr>
          <w:p w:rsidR="003E4732" w:rsidRPr="009748AA" w:rsidRDefault="007242B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ответственные за аттестацию в муниципальных районах (городских округах) и образовательных орга</w:t>
            </w:r>
            <w:r w:rsidR="00AF7734" w:rsidRPr="009748AA">
              <w:rPr>
                <w:sz w:val="28"/>
                <w:szCs w:val="28"/>
              </w:rPr>
              <w:t>низациях Волгоградской области;</w:t>
            </w:r>
          </w:p>
          <w:p w:rsidR="003E4732" w:rsidRPr="009748AA" w:rsidRDefault="007242B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образовательных организаций,</w:t>
            </w:r>
          </w:p>
          <w:p w:rsidR="007242B1" w:rsidRPr="009748AA" w:rsidRDefault="007242B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AF7734" w:rsidRPr="009748AA" w:rsidTr="00251E27">
        <w:trPr>
          <w:gridAfter w:val="1"/>
          <w:wAfter w:w="25" w:type="dxa"/>
        </w:trPr>
        <w:tc>
          <w:tcPr>
            <w:tcW w:w="1838" w:type="dxa"/>
          </w:tcPr>
          <w:p w:rsidR="00AF7734" w:rsidRPr="009748AA" w:rsidRDefault="00AF7734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12:00</w:t>
            </w:r>
            <w:r w:rsidR="00251E27" w:rsidRPr="009748AA">
              <w:rPr>
                <w:sz w:val="28"/>
                <w:szCs w:val="28"/>
              </w:rPr>
              <w:t xml:space="preserve"> – </w:t>
            </w:r>
            <w:r w:rsidRPr="009748AA">
              <w:rPr>
                <w:sz w:val="28"/>
                <w:szCs w:val="28"/>
              </w:rPr>
              <w:t>13:30</w:t>
            </w:r>
          </w:p>
        </w:tc>
        <w:tc>
          <w:tcPr>
            <w:tcW w:w="8080" w:type="dxa"/>
          </w:tcPr>
          <w:p w:rsidR="00AF7734" w:rsidRPr="006337EC" w:rsidRDefault="00AF7734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 xml:space="preserve">Стратегическая сессия "Образование равных возможностей: актуальные вопросы современного образования детей с ограниченными возможностями здоровья" </w:t>
            </w:r>
          </w:p>
          <w:p w:rsidR="003F177E" w:rsidRPr="006337EC" w:rsidRDefault="003F177E" w:rsidP="00E41036">
            <w:pPr>
              <w:spacing w:after="0" w:line="240" w:lineRule="auto"/>
              <w:rPr>
                <w:sz w:val="28"/>
                <w:szCs w:val="28"/>
              </w:rPr>
            </w:pPr>
          </w:p>
          <w:p w:rsidR="003F177E" w:rsidRPr="006337EC" w:rsidRDefault="003F177E" w:rsidP="003F177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t>новые подходы в образовании детей с ограниченными возможностями здоровья, с инвалидностью;</w:t>
            </w:r>
          </w:p>
          <w:p w:rsidR="003F177E" w:rsidRPr="006337EC" w:rsidRDefault="003F177E" w:rsidP="003F177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t>повышение качества и доступности инклюзивного образования;</w:t>
            </w:r>
          </w:p>
          <w:p w:rsidR="003F177E" w:rsidRPr="006337EC" w:rsidRDefault="003F177E" w:rsidP="003F177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t>новые интеграционные возможности для детей с ограниченными возможностями здоровья, с инвалидностью;</w:t>
            </w:r>
          </w:p>
          <w:p w:rsidR="003F177E" w:rsidRPr="006337EC" w:rsidRDefault="003F177E" w:rsidP="00E41036">
            <w:pPr>
              <w:spacing w:after="0" w:line="240" w:lineRule="auto"/>
              <w:rPr>
                <w:sz w:val="28"/>
                <w:szCs w:val="28"/>
              </w:rPr>
            </w:pPr>
          </w:p>
          <w:p w:rsidR="00AF7734" w:rsidRPr="006337EC" w:rsidRDefault="00AF7734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t xml:space="preserve">Модератор: Тетерук Марина Анатольевна, заместитель председателя комитета образования, науки и молодежной политики Волгоградской области </w:t>
            </w:r>
          </w:p>
          <w:p w:rsidR="00D047A0" w:rsidRPr="006337EC" w:rsidRDefault="00D047A0" w:rsidP="00D047A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lastRenderedPageBreak/>
              <w:t>Соловьева Т.А., директор ФГБОУ "Институт коррекционной педагогики" - "Научно-методическая поддержка развития инклюзивного образования обучающихся с ограниченными возможностями здоровья";</w:t>
            </w:r>
          </w:p>
          <w:p w:rsidR="00D047A0" w:rsidRPr="006337EC" w:rsidRDefault="00D047A0" w:rsidP="00D047A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t>Смирнова Т.В., начальник отдела специального образования комитета образования, науки и молодежной политики Волгоградской области - "Непрерывное образование лиц с ограниченными возможностями здоровья в Волгоградской области: результаты и перспективы";</w:t>
            </w:r>
          </w:p>
          <w:p w:rsidR="00D047A0" w:rsidRPr="006337EC" w:rsidRDefault="00D047A0" w:rsidP="00D047A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6337EC">
              <w:rPr>
                <w:i/>
                <w:sz w:val="28"/>
                <w:szCs w:val="28"/>
              </w:rPr>
              <w:t>Бородаева</w:t>
            </w:r>
            <w:proofErr w:type="spellEnd"/>
            <w:r w:rsidRPr="006337EC">
              <w:rPr>
                <w:i/>
                <w:sz w:val="28"/>
                <w:szCs w:val="28"/>
              </w:rPr>
              <w:t xml:space="preserve"> Л.Г., декан кафедры социальной </w:t>
            </w:r>
            <w:r w:rsidRPr="006337EC">
              <w:rPr>
                <w:i/>
                <w:sz w:val="28"/>
                <w:szCs w:val="28"/>
              </w:rPr>
              <w:br/>
              <w:t>и коррекционной педагогики ФГБОУ ВО ВГСПУ - "Развитие кадрового потенциала специалистов психолого-педагогического сопровождения";</w:t>
            </w:r>
          </w:p>
          <w:p w:rsidR="00D047A0" w:rsidRPr="006337EC" w:rsidRDefault="00D047A0" w:rsidP="00D047A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t>Зайцева Н.Н., заведующий отделением базовой профессиональной образовательной организации, ресурсным учебно-методическим центром среднего профессионального образования ГБПОУ "Волгоградский профессиональный техникум кадровых ресурсов" - "Атлас доступных профессий как эффективный информационный ресурс для профессионального самоопределения обучающихся с ограниченными возможностями здоровья";</w:t>
            </w:r>
          </w:p>
          <w:p w:rsidR="00D047A0" w:rsidRPr="006337EC" w:rsidRDefault="00D047A0" w:rsidP="00D047A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t xml:space="preserve">Седых О.А., председатель Волгоградского регионального отделения общероссийской общественной организации "Всероссийская организация родителей детей-инвалидов и инвалидов старше 18 лет с ментальными и иными нарушениями, нуждающихся </w:t>
            </w:r>
            <w:r w:rsidRPr="006337EC">
              <w:rPr>
                <w:i/>
                <w:sz w:val="28"/>
                <w:szCs w:val="28"/>
              </w:rPr>
              <w:br/>
              <w:t>в представительстве своих интересов" - "Психолого-педагогическая поддержка семей обучающихся с ограниченными возможностями здоровья";</w:t>
            </w:r>
          </w:p>
          <w:p w:rsidR="00D047A0" w:rsidRPr="006337EC" w:rsidRDefault="00D047A0" w:rsidP="00D047A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337EC">
              <w:rPr>
                <w:i/>
                <w:sz w:val="28"/>
                <w:szCs w:val="28"/>
              </w:rPr>
              <w:t xml:space="preserve"> Перегуд А.А. региональный директор группы компаний "</w:t>
            </w:r>
            <w:proofErr w:type="spellStart"/>
            <w:r w:rsidRPr="006337EC">
              <w:rPr>
                <w:i/>
                <w:sz w:val="28"/>
                <w:szCs w:val="28"/>
              </w:rPr>
              <w:t>Амалтея</w:t>
            </w:r>
            <w:proofErr w:type="spellEnd"/>
            <w:r w:rsidRPr="006337EC">
              <w:rPr>
                <w:i/>
                <w:sz w:val="28"/>
                <w:szCs w:val="28"/>
              </w:rPr>
              <w:t xml:space="preserve">" - "Интерактивные коррекционно-развивающие </w:t>
            </w:r>
            <w:r w:rsidRPr="006337EC">
              <w:rPr>
                <w:i/>
                <w:sz w:val="28"/>
                <w:szCs w:val="28"/>
              </w:rPr>
              <w:lastRenderedPageBreak/>
              <w:t>технологии в комплексном сопровождении детей с ограниченными возможностями здоровья"</w:t>
            </w:r>
          </w:p>
        </w:tc>
        <w:tc>
          <w:tcPr>
            <w:tcW w:w="5245" w:type="dxa"/>
          </w:tcPr>
          <w:p w:rsidR="00AF7734" w:rsidRPr="009748AA" w:rsidRDefault="00AF7734" w:rsidP="00E410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lastRenderedPageBreak/>
              <w:t>специалисты органов, осуществляющих управление в сфере образования муниципальных районов и городских округов, курирующие вопросы инклюзивного образования;</w:t>
            </w:r>
          </w:p>
          <w:p w:rsidR="00AF7734" w:rsidRPr="009748AA" w:rsidRDefault="00AF7734" w:rsidP="00E410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(заместители руководителей) образовательных организаций, реализующих адаптированные основные общеобразовательные программы;</w:t>
            </w:r>
          </w:p>
          <w:p w:rsidR="00AF7734" w:rsidRPr="009748AA" w:rsidRDefault="00AF7734" w:rsidP="00E410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научного и родительского сообщества</w:t>
            </w:r>
          </w:p>
        </w:tc>
      </w:tr>
      <w:tr w:rsidR="00251E27" w:rsidRPr="009748AA" w:rsidTr="00251E27">
        <w:trPr>
          <w:gridAfter w:val="1"/>
          <w:wAfter w:w="25" w:type="dxa"/>
        </w:trPr>
        <w:tc>
          <w:tcPr>
            <w:tcW w:w="1838" w:type="dxa"/>
          </w:tcPr>
          <w:p w:rsidR="00251E27" w:rsidRPr="009748AA" w:rsidRDefault="00251E2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lastRenderedPageBreak/>
              <w:t>14:00 – 15:30</w:t>
            </w:r>
          </w:p>
        </w:tc>
        <w:tc>
          <w:tcPr>
            <w:tcW w:w="8080" w:type="dxa"/>
          </w:tcPr>
          <w:p w:rsidR="00251E27" w:rsidRPr="009748AA" w:rsidRDefault="00251E2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Методическая сессия "Успех каждого ребенка: новые возможности для самореализации и развития талантов"</w:t>
            </w:r>
          </w:p>
          <w:p w:rsidR="009138CC" w:rsidRPr="009748AA" w:rsidRDefault="009138CC" w:rsidP="009138C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Создание новых мест дополнительного образования в ЦДТ: Театр. </w:t>
            </w:r>
          </w:p>
          <w:p w:rsidR="009138CC" w:rsidRPr="009748AA" w:rsidRDefault="009138CC" w:rsidP="009138C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Усиление воспитательного потенциала образовательного процесса в кружке "Шахматы". </w:t>
            </w:r>
          </w:p>
          <w:p w:rsidR="009138CC" w:rsidRPr="009748AA" w:rsidRDefault="009138CC" w:rsidP="009138C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Формирование функциональной грамотности в программе естественнонаучной направленности ДОД.</w:t>
            </w:r>
          </w:p>
          <w:p w:rsidR="009138CC" w:rsidRPr="009748AA" w:rsidRDefault="009138CC" w:rsidP="009138C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Развитие медиа-</w:t>
            </w:r>
            <w:proofErr w:type="spellStart"/>
            <w:r w:rsidRPr="009748AA">
              <w:rPr>
                <w:i/>
                <w:sz w:val="28"/>
                <w:szCs w:val="28"/>
              </w:rPr>
              <w:t>волонтёрства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и робототехники.</w:t>
            </w:r>
          </w:p>
          <w:p w:rsidR="009138CC" w:rsidRPr="009748AA" w:rsidRDefault="009138CC" w:rsidP="009138C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Опыт и эффективные практики реализации сетевых программ дополнительного образования.</w:t>
            </w:r>
          </w:p>
          <w:p w:rsidR="009138CC" w:rsidRPr="009748AA" w:rsidRDefault="009138CC" w:rsidP="009138C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Опыт реализации программ технической </w:t>
            </w:r>
            <w:proofErr w:type="spellStart"/>
            <w:proofErr w:type="gramStart"/>
            <w:r w:rsidRPr="009748AA">
              <w:rPr>
                <w:i/>
                <w:sz w:val="28"/>
                <w:szCs w:val="28"/>
              </w:rPr>
              <w:t>направленност.и</w:t>
            </w:r>
            <w:proofErr w:type="spellEnd"/>
            <w:proofErr w:type="gramEnd"/>
          </w:p>
          <w:p w:rsidR="009138CC" w:rsidRPr="009748AA" w:rsidRDefault="009138CC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Модераторы: 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Лунева Я.Х., начальник отдела дополнительного образования комитета образования, науки и молодежной политики Волгоградской области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Заяц М.В., директор регионального модельного центра ДОД ГАУ ДПО "ВГАПО"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Афанасенко Е. Х., педагог дополнительного образования, </w:t>
            </w:r>
            <w:proofErr w:type="spellStart"/>
            <w:r w:rsidRPr="009748AA">
              <w:rPr>
                <w:i/>
                <w:sz w:val="28"/>
                <w:szCs w:val="28"/>
              </w:rPr>
              <w:t>Калитвенцева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О.В., ст. методист МОУ ЦДТ Кировского района Волгограда 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9748AA">
              <w:rPr>
                <w:i/>
                <w:sz w:val="28"/>
                <w:szCs w:val="28"/>
              </w:rPr>
              <w:t>Бакеева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Л.А., ст. методист МОУ ДЮЦ Волгограда 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Давыдов А.Н., учитель МОУ "</w:t>
            </w:r>
            <w:proofErr w:type="spellStart"/>
            <w:r w:rsidRPr="009748AA">
              <w:rPr>
                <w:i/>
                <w:sz w:val="28"/>
                <w:szCs w:val="28"/>
              </w:rPr>
              <w:t>Зеленовская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СШ" 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Евдокимова А.В., учитель МАОУ "Ивановская СШ" 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Косенко С.Н., учитель, Кузнецова С.В., ст. методист МАОУ "</w:t>
            </w:r>
            <w:proofErr w:type="spellStart"/>
            <w:r w:rsidRPr="009748AA">
              <w:rPr>
                <w:i/>
                <w:sz w:val="28"/>
                <w:szCs w:val="28"/>
              </w:rPr>
              <w:t>Привольненская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СШ имени М.С. Шумилова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Кузнецова Т.В., методист МОУ СЮН Кировского </w:t>
            </w:r>
          </w:p>
          <w:p w:rsidR="00251E27" w:rsidRPr="009748AA" w:rsidRDefault="00251E2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Марченко А.В., учитель МКОУ "</w:t>
            </w:r>
            <w:proofErr w:type="spellStart"/>
            <w:r w:rsidRPr="009748AA">
              <w:rPr>
                <w:i/>
                <w:sz w:val="28"/>
                <w:szCs w:val="28"/>
              </w:rPr>
              <w:t>Гмелинская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СШ </w:t>
            </w:r>
            <w:proofErr w:type="spellStart"/>
            <w:r w:rsidRPr="009748AA">
              <w:rPr>
                <w:i/>
                <w:sz w:val="28"/>
                <w:szCs w:val="28"/>
              </w:rPr>
              <w:t>им.В.П.Агаркова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" </w:t>
            </w:r>
          </w:p>
          <w:p w:rsidR="00251E27" w:rsidRDefault="00251E27" w:rsidP="00E4103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748AA">
              <w:rPr>
                <w:i/>
                <w:sz w:val="28"/>
                <w:szCs w:val="28"/>
              </w:rPr>
              <w:lastRenderedPageBreak/>
              <w:t>Потякова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Н.М., методист, МКУДО "</w:t>
            </w:r>
            <w:proofErr w:type="spellStart"/>
            <w:r w:rsidRPr="009748AA">
              <w:rPr>
                <w:i/>
                <w:sz w:val="28"/>
                <w:szCs w:val="28"/>
              </w:rPr>
              <w:t>Руднянский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ЦДТ"</w:t>
            </w:r>
            <w:r w:rsidRPr="009748AA">
              <w:rPr>
                <w:sz w:val="28"/>
                <w:szCs w:val="28"/>
              </w:rPr>
              <w:t xml:space="preserve"> </w:t>
            </w:r>
          </w:p>
          <w:p w:rsidR="003E4767" w:rsidRDefault="003E4767" w:rsidP="00E41036">
            <w:pPr>
              <w:spacing w:after="0" w:line="240" w:lineRule="auto"/>
              <w:rPr>
                <w:sz w:val="28"/>
                <w:szCs w:val="28"/>
              </w:rPr>
            </w:pPr>
          </w:p>
          <w:p w:rsidR="003E4767" w:rsidRPr="009748AA" w:rsidRDefault="003E4767" w:rsidP="00E4103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51E27" w:rsidRPr="009748AA" w:rsidRDefault="00251E2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lastRenderedPageBreak/>
              <w:t xml:space="preserve">-руководители, методисты и педагогические работники образовательных организаций, реализующих программы дополнительного образования детей; </w:t>
            </w:r>
          </w:p>
          <w:p w:rsidR="00251E27" w:rsidRPr="009748AA" w:rsidRDefault="00251E2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-руководители муниципальных опорных центров дополнительного образования детей</w:t>
            </w:r>
          </w:p>
        </w:tc>
      </w:tr>
      <w:tr w:rsidR="007D53C6" w:rsidRPr="009748AA" w:rsidTr="00251E27">
        <w:tc>
          <w:tcPr>
            <w:tcW w:w="15188" w:type="dxa"/>
            <w:gridSpan w:val="4"/>
            <w:shd w:val="clear" w:color="auto" w:fill="D9D9D9" w:themeFill="background1" w:themeFillShade="D9"/>
          </w:tcPr>
          <w:p w:rsidR="007D53C6" w:rsidRPr="009748AA" w:rsidRDefault="007D53C6" w:rsidP="00E41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22 марта, пятница (день второй)</w:t>
            </w:r>
          </w:p>
        </w:tc>
      </w:tr>
      <w:tr w:rsidR="00010789" w:rsidRPr="009748AA" w:rsidTr="00251E27">
        <w:trPr>
          <w:gridAfter w:val="1"/>
          <w:wAfter w:w="25" w:type="dxa"/>
        </w:trPr>
        <w:tc>
          <w:tcPr>
            <w:tcW w:w="1838" w:type="dxa"/>
          </w:tcPr>
          <w:p w:rsidR="00010789" w:rsidRPr="009748AA" w:rsidRDefault="00010789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10.00 – 11.30 </w:t>
            </w:r>
          </w:p>
        </w:tc>
        <w:tc>
          <w:tcPr>
            <w:tcW w:w="8080" w:type="dxa"/>
          </w:tcPr>
          <w:p w:rsidR="00010789" w:rsidRPr="009748AA" w:rsidRDefault="00010789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Панельная сессия "Путь успеха в профессии" </w:t>
            </w:r>
          </w:p>
          <w:p w:rsidR="007C74DC" w:rsidRPr="009748AA" w:rsidRDefault="007C74DC" w:rsidP="00E41036">
            <w:pPr>
              <w:spacing w:after="0" w:line="240" w:lineRule="auto"/>
              <w:rPr>
                <w:sz w:val="28"/>
                <w:szCs w:val="28"/>
              </w:rPr>
            </w:pPr>
          </w:p>
          <w:p w:rsidR="007C74DC" w:rsidRPr="009748AA" w:rsidRDefault="007C74DC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презентация работы консультационного центра "ПСПИОН" </w:t>
            </w:r>
          </w:p>
          <w:p w:rsidR="00010789" w:rsidRPr="009748AA" w:rsidRDefault="003C42A2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Модератор: </w:t>
            </w:r>
            <w:proofErr w:type="spellStart"/>
            <w:r w:rsidRPr="009748AA">
              <w:rPr>
                <w:i/>
                <w:sz w:val="28"/>
                <w:szCs w:val="28"/>
              </w:rPr>
              <w:t>Порхун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А.В., заместитель руководителя Ассоциации участников общественного питания "</w:t>
            </w:r>
            <w:r w:rsidR="00010789" w:rsidRPr="009748AA">
              <w:rPr>
                <w:i/>
                <w:sz w:val="28"/>
                <w:szCs w:val="28"/>
              </w:rPr>
              <w:t>Профессионалы социального питания</w:t>
            </w:r>
            <w:r w:rsidRPr="009748AA">
              <w:rPr>
                <w:i/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010789" w:rsidRPr="009748AA" w:rsidRDefault="003C4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образовательных учреждений, операторы питания, родители, студенты</w:t>
            </w:r>
          </w:p>
        </w:tc>
      </w:tr>
      <w:tr w:rsidR="00957D2B" w:rsidRPr="009748AA" w:rsidTr="00251E27">
        <w:trPr>
          <w:gridAfter w:val="1"/>
          <w:wAfter w:w="25" w:type="dxa"/>
        </w:trPr>
        <w:tc>
          <w:tcPr>
            <w:tcW w:w="1838" w:type="dxa"/>
          </w:tcPr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12:00 – 13:40</w:t>
            </w:r>
          </w:p>
        </w:tc>
        <w:tc>
          <w:tcPr>
            <w:tcW w:w="8080" w:type="dxa"/>
          </w:tcPr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Установочное совещание "От финансовой грамотности к финансовой культуре" </w:t>
            </w:r>
          </w:p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</w:p>
          <w:p w:rsidR="00957D2B" w:rsidRPr="009748AA" w:rsidRDefault="00957D2B" w:rsidP="00E4103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Модератор: Петренко Е.Г., начальник управления экономики и финансов ГАУ ДПО "ВГАПО"</w:t>
            </w:r>
          </w:p>
          <w:p w:rsidR="00957D2B" w:rsidRPr="009748AA" w:rsidRDefault="00957D2B" w:rsidP="00E4103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  <w:p w:rsidR="00957D2B" w:rsidRPr="009748AA" w:rsidRDefault="00957D2B" w:rsidP="00E4103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Внедрение финансовой грамотности в образовательный процесс</w:t>
            </w:r>
            <w:r w:rsidR="00282AF5" w:rsidRPr="009748AA">
              <w:rPr>
                <w:i/>
                <w:sz w:val="28"/>
                <w:szCs w:val="28"/>
              </w:rPr>
              <w:t>.</w:t>
            </w:r>
            <w:r w:rsidRPr="009748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748AA">
              <w:rPr>
                <w:i/>
                <w:sz w:val="28"/>
                <w:szCs w:val="28"/>
              </w:rPr>
              <w:t>Рахматулин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Р.Н., Управляющий Отделением Волгоград Южного ГУ Банка России.</w:t>
            </w:r>
          </w:p>
          <w:p w:rsidR="00957D2B" w:rsidRPr="009748AA" w:rsidRDefault="00957D2B" w:rsidP="00E4103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Презентация проекта </w:t>
            </w:r>
            <w:r w:rsidR="00282AF5" w:rsidRPr="009748AA">
              <w:rPr>
                <w:i/>
                <w:sz w:val="28"/>
                <w:szCs w:val="28"/>
              </w:rPr>
              <w:t>"</w:t>
            </w:r>
            <w:proofErr w:type="spellStart"/>
            <w:r w:rsidRPr="009748AA">
              <w:rPr>
                <w:i/>
                <w:sz w:val="28"/>
                <w:szCs w:val="28"/>
              </w:rPr>
              <w:t>Сберкласс</w:t>
            </w:r>
            <w:proofErr w:type="spellEnd"/>
            <w:r w:rsidR="00282AF5" w:rsidRPr="009748AA">
              <w:rPr>
                <w:i/>
                <w:sz w:val="28"/>
                <w:szCs w:val="28"/>
              </w:rPr>
              <w:t>".</w:t>
            </w:r>
            <w:r w:rsidRPr="009748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748AA">
              <w:rPr>
                <w:i/>
                <w:sz w:val="28"/>
                <w:szCs w:val="28"/>
              </w:rPr>
              <w:t>Ватанский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А</w:t>
            </w:r>
            <w:r w:rsidR="00282AF5" w:rsidRPr="009748AA">
              <w:rPr>
                <w:i/>
                <w:sz w:val="28"/>
                <w:szCs w:val="28"/>
              </w:rPr>
              <w:t>.О.</w:t>
            </w:r>
            <w:r w:rsidRPr="009748AA">
              <w:rPr>
                <w:i/>
                <w:sz w:val="28"/>
                <w:szCs w:val="28"/>
              </w:rPr>
              <w:t xml:space="preserve">, начальник управления финансовой грамотности и эффективности продаж Волгоградского отделения ПАО </w:t>
            </w:r>
            <w:r w:rsidR="00282AF5" w:rsidRPr="009748AA">
              <w:rPr>
                <w:i/>
                <w:sz w:val="28"/>
                <w:szCs w:val="28"/>
              </w:rPr>
              <w:t>"</w:t>
            </w:r>
            <w:r w:rsidRPr="009748AA">
              <w:rPr>
                <w:i/>
                <w:sz w:val="28"/>
                <w:szCs w:val="28"/>
              </w:rPr>
              <w:t>Сбербанк</w:t>
            </w:r>
            <w:r w:rsidR="00282AF5" w:rsidRPr="009748AA">
              <w:rPr>
                <w:i/>
                <w:sz w:val="28"/>
                <w:szCs w:val="28"/>
              </w:rPr>
              <w:t>"</w:t>
            </w:r>
            <w:r w:rsidRPr="009748AA">
              <w:rPr>
                <w:i/>
                <w:sz w:val="28"/>
                <w:szCs w:val="28"/>
              </w:rPr>
              <w:t>.</w:t>
            </w:r>
          </w:p>
          <w:p w:rsidR="00957D2B" w:rsidRPr="009748AA" w:rsidRDefault="00957D2B" w:rsidP="00E410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Опыт разработки и внедрения игры по финансовой грамотности в образовательную деятельность школы</w:t>
            </w:r>
            <w:r w:rsidR="00282AF5" w:rsidRPr="009748AA">
              <w:rPr>
                <w:i/>
                <w:sz w:val="28"/>
                <w:szCs w:val="28"/>
              </w:rPr>
              <w:t>.</w:t>
            </w:r>
            <w:r w:rsidRPr="009748AA">
              <w:rPr>
                <w:i/>
                <w:sz w:val="28"/>
                <w:szCs w:val="28"/>
              </w:rPr>
              <w:t xml:space="preserve"> Сапунова Е</w:t>
            </w:r>
            <w:r w:rsidR="00282AF5" w:rsidRPr="009748AA">
              <w:rPr>
                <w:i/>
                <w:sz w:val="28"/>
                <w:szCs w:val="28"/>
              </w:rPr>
              <w:t>.В.</w:t>
            </w:r>
            <w:r w:rsidRPr="009748AA">
              <w:rPr>
                <w:i/>
                <w:sz w:val="28"/>
                <w:szCs w:val="28"/>
              </w:rPr>
              <w:t>, учитель М</w:t>
            </w:r>
            <w:r w:rsidR="00282AF5" w:rsidRPr="009748AA">
              <w:rPr>
                <w:i/>
                <w:sz w:val="28"/>
                <w:szCs w:val="28"/>
              </w:rPr>
              <w:t xml:space="preserve">КОУ </w:t>
            </w:r>
            <w:r w:rsidRPr="009748AA">
              <w:rPr>
                <w:i/>
                <w:sz w:val="28"/>
                <w:szCs w:val="28"/>
              </w:rPr>
              <w:t>"</w:t>
            </w:r>
            <w:proofErr w:type="spellStart"/>
            <w:r w:rsidRPr="009748AA">
              <w:rPr>
                <w:i/>
                <w:sz w:val="28"/>
                <w:szCs w:val="28"/>
              </w:rPr>
              <w:t>Нижнечирская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средняя общеобразовательная школа"; Юдина О</w:t>
            </w:r>
            <w:r w:rsidR="00282AF5" w:rsidRPr="009748AA">
              <w:rPr>
                <w:i/>
                <w:sz w:val="28"/>
                <w:szCs w:val="28"/>
              </w:rPr>
              <w:t>.В.</w:t>
            </w:r>
            <w:r w:rsidRPr="009748AA">
              <w:rPr>
                <w:i/>
                <w:sz w:val="28"/>
                <w:szCs w:val="28"/>
              </w:rPr>
              <w:t>, учитель М</w:t>
            </w:r>
            <w:r w:rsidR="00282AF5" w:rsidRPr="009748AA">
              <w:rPr>
                <w:i/>
                <w:sz w:val="28"/>
                <w:szCs w:val="28"/>
              </w:rPr>
              <w:t xml:space="preserve">КОУ </w:t>
            </w:r>
            <w:proofErr w:type="spellStart"/>
            <w:r w:rsidRPr="009748AA">
              <w:rPr>
                <w:i/>
                <w:sz w:val="28"/>
                <w:szCs w:val="28"/>
              </w:rPr>
              <w:t>Нижнечирская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сре</w:t>
            </w:r>
            <w:r w:rsidR="00282AF5" w:rsidRPr="009748AA">
              <w:rPr>
                <w:i/>
                <w:sz w:val="28"/>
                <w:szCs w:val="28"/>
              </w:rPr>
              <w:t>дняя общеобразовательная школа"</w:t>
            </w:r>
          </w:p>
        </w:tc>
        <w:tc>
          <w:tcPr>
            <w:tcW w:w="5245" w:type="dxa"/>
          </w:tcPr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специалисты, занимающимся вопросами финансовой грамотности и финансового просвещения в образовательных организациях;</w:t>
            </w:r>
          </w:p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-специалисты, занимающимся вопросами финансовой грамотности и финансового просвещения в отделах образования муниципальных районов Волгоградской области;</w:t>
            </w:r>
          </w:p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-руководители образовательных организаций.</w:t>
            </w:r>
          </w:p>
        </w:tc>
      </w:tr>
      <w:tr w:rsidR="00957D2B" w:rsidRPr="009748AA" w:rsidTr="00251E27">
        <w:trPr>
          <w:gridAfter w:val="1"/>
          <w:wAfter w:w="25" w:type="dxa"/>
        </w:trPr>
        <w:tc>
          <w:tcPr>
            <w:tcW w:w="1838" w:type="dxa"/>
          </w:tcPr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14:00 – 15:30</w:t>
            </w:r>
          </w:p>
        </w:tc>
        <w:tc>
          <w:tcPr>
            <w:tcW w:w="8080" w:type="dxa"/>
          </w:tcPr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Просветительские лекции общества "Знание" </w:t>
            </w:r>
          </w:p>
          <w:p w:rsidR="00957D2B" w:rsidRPr="009748AA" w:rsidRDefault="00957D2B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"Воспитание патриота и гражданина в системе среднего профессионального образования. Мотивация и инструменты"</w:t>
            </w:r>
          </w:p>
        </w:tc>
        <w:tc>
          <w:tcPr>
            <w:tcW w:w="5245" w:type="dxa"/>
          </w:tcPr>
          <w:p w:rsidR="00957D2B" w:rsidRPr="009748AA" w:rsidRDefault="00957D2B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педагогические работники среднего профессионального образования</w:t>
            </w:r>
          </w:p>
        </w:tc>
      </w:tr>
    </w:tbl>
    <w:p w:rsidR="007D53C6" w:rsidRPr="009748AA" w:rsidRDefault="007D53C6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D59" w:rsidRPr="009748AA" w:rsidRDefault="00DD6D59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D59" w:rsidRPr="009748AA" w:rsidRDefault="00DD6D59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D59" w:rsidRPr="009748AA" w:rsidRDefault="00DD6D59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D59" w:rsidRPr="009748AA" w:rsidRDefault="00DD6D59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D59" w:rsidRPr="009748AA" w:rsidRDefault="00DD6D59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D59" w:rsidRPr="009748AA" w:rsidRDefault="00DD6D59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BBB" w:rsidRPr="009748AA" w:rsidRDefault="00E0224F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8AA">
        <w:rPr>
          <w:rFonts w:ascii="Times New Roman" w:hAnsi="Times New Roman"/>
          <w:sz w:val="28"/>
          <w:szCs w:val="28"/>
        </w:rPr>
        <w:t>Зал А-2</w:t>
      </w:r>
      <w:r w:rsidR="00BD0E6C" w:rsidRPr="009748AA">
        <w:rPr>
          <w:rFonts w:ascii="Times New Roman" w:hAnsi="Times New Roman"/>
          <w:sz w:val="28"/>
          <w:szCs w:val="28"/>
        </w:rPr>
        <w:t xml:space="preserve"> (200 мест)</w:t>
      </w:r>
    </w:p>
    <w:p w:rsidR="00E0224F" w:rsidRPr="009748AA" w:rsidRDefault="00E0224F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980"/>
        <w:gridCol w:w="7229"/>
        <w:gridCol w:w="5812"/>
      </w:tblGrid>
      <w:tr w:rsidR="00C03BE8" w:rsidRPr="009748AA" w:rsidTr="00E0224F">
        <w:tc>
          <w:tcPr>
            <w:tcW w:w="15021" w:type="dxa"/>
            <w:gridSpan w:val="3"/>
            <w:shd w:val="clear" w:color="auto" w:fill="D9D9D9" w:themeFill="background1" w:themeFillShade="D9"/>
          </w:tcPr>
          <w:p w:rsidR="00C03BE8" w:rsidRPr="009748AA" w:rsidRDefault="00C03BE8" w:rsidP="00E41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21 марта, четверг (день первый)</w:t>
            </w:r>
          </w:p>
        </w:tc>
      </w:tr>
      <w:tr w:rsidR="007D53C6" w:rsidRPr="009748AA" w:rsidTr="00E0224F">
        <w:tc>
          <w:tcPr>
            <w:tcW w:w="1980" w:type="dxa"/>
          </w:tcPr>
          <w:p w:rsidR="007D53C6" w:rsidRPr="009748AA" w:rsidRDefault="007D53C6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229" w:type="dxa"/>
          </w:tcPr>
          <w:p w:rsidR="007D53C6" w:rsidRPr="009748AA" w:rsidRDefault="007D53C6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812" w:type="dxa"/>
          </w:tcPr>
          <w:p w:rsidR="007D53C6" w:rsidRPr="009748AA" w:rsidRDefault="007D53C6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Целевая аудитория</w:t>
            </w:r>
          </w:p>
        </w:tc>
      </w:tr>
      <w:tr w:rsidR="007D53C6" w:rsidRPr="009748AA" w:rsidTr="00E0224F">
        <w:tc>
          <w:tcPr>
            <w:tcW w:w="1980" w:type="dxa"/>
          </w:tcPr>
          <w:p w:rsidR="007D53C6" w:rsidRPr="009748AA" w:rsidRDefault="007D53C6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12.00 – 13.30</w:t>
            </w:r>
          </w:p>
        </w:tc>
        <w:tc>
          <w:tcPr>
            <w:tcW w:w="7229" w:type="dxa"/>
          </w:tcPr>
          <w:p w:rsidR="007D53C6" w:rsidRPr="009748AA" w:rsidRDefault="007D53C6" w:rsidP="00E410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Стратегическая сессия "Педагогические кадры для региона" (по отдельной программе)</w:t>
            </w:r>
          </w:p>
        </w:tc>
        <w:tc>
          <w:tcPr>
            <w:tcW w:w="5812" w:type="dxa"/>
          </w:tcPr>
          <w:p w:rsidR="007D53C6" w:rsidRPr="009748AA" w:rsidRDefault="007D53C6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органов, осуществляющих управление в сфере образования</w:t>
            </w:r>
          </w:p>
        </w:tc>
      </w:tr>
      <w:tr w:rsidR="007D53C6" w:rsidRPr="009748AA" w:rsidTr="00E0224F">
        <w:tc>
          <w:tcPr>
            <w:tcW w:w="1980" w:type="dxa"/>
          </w:tcPr>
          <w:p w:rsidR="007D53C6" w:rsidRPr="009748AA" w:rsidRDefault="007D53C6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14.00 – 15.30 </w:t>
            </w:r>
          </w:p>
        </w:tc>
        <w:tc>
          <w:tcPr>
            <w:tcW w:w="7229" w:type="dxa"/>
          </w:tcPr>
          <w:p w:rsidR="007D53C6" w:rsidRPr="009748AA" w:rsidRDefault="007D53C6" w:rsidP="00E410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Стратегическая сессия "Новая философия воспитания: итоги, планы, перспективы" (по отдельной программе)</w:t>
            </w:r>
          </w:p>
        </w:tc>
        <w:tc>
          <w:tcPr>
            <w:tcW w:w="5812" w:type="dxa"/>
          </w:tcPr>
          <w:p w:rsidR="007D53C6" w:rsidRPr="009748AA" w:rsidRDefault="007D53C6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органов, осуществляющих управление в сфере образования,  муниципальные координаторы "Навигаторы детства", руководители первичных отделений "Движение первых", советники директоров образовательных организаций по воспитанию</w:t>
            </w:r>
          </w:p>
        </w:tc>
      </w:tr>
      <w:tr w:rsidR="007D53C6" w:rsidRPr="009748AA" w:rsidTr="00FF2D17">
        <w:tc>
          <w:tcPr>
            <w:tcW w:w="15021" w:type="dxa"/>
            <w:gridSpan w:val="3"/>
            <w:shd w:val="clear" w:color="auto" w:fill="D9D9D9" w:themeFill="background1" w:themeFillShade="D9"/>
          </w:tcPr>
          <w:p w:rsidR="007D53C6" w:rsidRPr="009748AA" w:rsidRDefault="007D53C6" w:rsidP="00E41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22 марта, пятница (день второй)</w:t>
            </w:r>
          </w:p>
        </w:tc>
      </w:tr>
      <w:tr w:rsidR="003E4767" w:rsidRPr="009748AA" w:rsidTr="00C3339F">
        <w:trPr>
          <w:trHeight w:val="6439"/>
        </w:trPr>
        <w:tc>
          <w:tcPr>
            <w:tcW w:w="1980" w:type="dxa"/>
          </w:tcPr>
          <w:p w:rsidR="003E4767" w:rsidRPr="003E4767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3E4767">
              <w:rPr>
                <w:sz w:val="28"/>
                <w:szCs w:val="28"/>
              </w:rPr>
              <w:t>10:00 – 16:00</w:t>
            </w:r>
          </w:p>
        </w:tc>
        <w:tc>
          <w:tcPr>
            <w:tcW w:w="7229" w:type="dxa"/>
          </w:tcPr>
          <w:p w:rsidR="003E4767" w:rsidRPr="003E4767" w:rsidRDefault="003E476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3E4767">
              <w:rPr>
                <w:sz w:val="28"/>
                <w:szCs w:val="28"/>
              </w:rPr>
              <w:t xml:space="preserve">Финал регионального этапа всероссийского конкурса научно-технологических проектов "Большие вызовы" </w:t>
            </w:r>
          </w:p>
          <w:p w:rsidR="003E4767" w:rsidRPr="003E4767" w:rsidRDefault="003E476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3E4767">
              <w:rPr>
                <w:sz w:val="28"/>
                <w:szCs w:val="28"/>
              </w:rPr>
              <w:t>Очная защита проектных работ на финальном этапе регионального конкурса в формате публичного мероприятия.</w:t>
            </w:r>
          </w:p>
          <w:p w:rsidR="003E4767" w:rsidRPr="003E4767" w:rsidRDefault="003E476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Модератор: Лунева Я.Х., начальник отдела дополнительного образования комитета образования, науки и молодежной политики Волгоградской области.</w:t>
            </w:r>
          </w:p>
          <w:p w:rsidR="003E4767" w:rsidRPr="003E4767" w:rsidRDefault="003E4767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Презентация конкурсных работ по 9 направлениям регионального трека:</w:t>
            </w:r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Агропромышленные и биотехнологии</w:t>
            </w:r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Беспилотный транспорт и логистические системы</w:t>
            </w:r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Большие данные, искусственный интеллект, финансовые технологии и машинное обучение</w:t>
            </w:r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Генетика и биомедицина</w:t>
            </w:r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 xml:space="preserve">Когнитивные исследования </w:t>
            </w:r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i/>
                <w:sz w:val="28"/>
                <w:szCs w:val="28"/>
              </w:rPr>
            </w:pPr>
            <w:proofErr w:type="spellStart"/>
            <w:r w:rsidRPr="003E4767">
              <w:rPr>
                <w:i/>
                <w:sz w:val="28"/>
                <w:szCs w:val="28"/>
              </w:rPr>
              <w:t>Нанотехнологии</w:t>
            </w:r>
            <w:proofErr w:type="spellEnd"/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Новые материалы</w:t>
            </w:r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Современная энергетика</w:t>
            </w:r>
          </w:p>
          <w:p w:rsidR="003E4767" w:rsidRPr="003E4767" w:rsidRDefault="003E4767" w:rsidP="00E41036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61"/>
              <w:jc w:val="both"/>
              <w:textAlignment w:val="baseline"/>
              <w:rPr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Умный город и безопасность</w:t>
            </w:r>
          </w:p>
        </w:tc>
        <w:tc>
          <w:tcPr>
            <w:tcW w:w="5812" w:type="dxa"/>
          </w:tcPr>
          <w:p w:rsidR="003E4767" w:rsidRPr="009748AA" w:rsidRDefault="003E476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старшеклассники и студенты – участники регионального этапа, </w:t>
            </w:r>
          </w:p>
          <w:p w:rsidR="003E4767" w:rsidRPr="009748AA" w:rsidRDefault="003E476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эксперты вузов и </w:t>
            </w:r>
            <w:proofErr w:type="spellStart"/>
            <w:proofErr w:type="gramStart"/>
            <w:r w:rsidRPr="009748AA">
              <w:rPr>
                <w:sz w:val="28"/>
                <w:szCs w:val="28"/>
              </w:rPr>
              <w:t>ссузов</w:t>
            </w:r>
            <w:proofErr w:type="spellEnd"/>
            <w:r w:rsidRPr="009748AA">
              <w:rPr>
                <w:sz w:val="28"/>
                <w:szCs w:val="28"/>
              </w:rPr>
              <w:t xml:space="preserve">  по</w:t>
            </w:r>
            <w:proofErr w:type="gramEnd"/>
            <w:r w:rsidRPr="009748AA">
              <w:rPr>
                <w:sz w:val="28"/>
                <w:szCs w:val="28"/>
              </w:rPr>
              <w:t xml:space="preserve"> направлениям регионального трека.;</w:t>
            </w:r>
          </w:p>
          <w:p w:rsidR="003E4767" w:rsidRPr="009748AA" w:rsidRDefault="003E4767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представители органов исполнительной власти Волгоградской области, бизнеса и иных партнерских организаций </w:t>
            </w:r>
          </w:p>
          <w:p w:rsidR="003E4767" w:rsidRPr="00550DC6" w:rsidRDefault="003E4767" w:rsidP="00E41036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</w:tbl>
    <w:p w:rsidR="00E0224F" w:rsidRPr="009748AA" w:rsidRDefault="00E0224F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F9A" w:rsidRPr="009748AA" w:rsidRDefault="00B67F9A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8AA">
        <w:rPr>
          <w:rFonts w:ascii="Times New Roman" w:hAnsi="Times New Roman"/>
          <w:sz w:val="28"/>
          <w:szCs w:val="28"/>
        </w:rPr>
        <w:t>Зал А-3 (100 мест)</w:t>
      </w:r>
    </w:p>
    <w:p w:rsidR="00B67F9A" w:rsidRPr="009748AA" w:rsidRDefault="00B67F9A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980"/>
        <w:gridCol w:w="7229"/>
        <w:gridCol w:w="5812"/>
      </w:tblGrid>
      <w:tr w:rsidR="00B67F9A" w:rsidRPr="009748AA" w:rsidTr="00FF2D17">
        <w:tc>
          <w:tcPr>
            <w:tcW w:w="15021" w:type="dxa"/>
            <w:gridSpan w:val="3"/>
            <w:shd w:val="clear" w:color="auto" w:fill="D9D9D9" w:themeFill="background1" w:themeFillShade="D9"/>
          </w:tcPr>
          <w:p w:rsidR="00B67F9A" w:rsidRPr="009748AA" w:rsidRDefault="00B67F9A" w:rsidP="00E41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21 марта, четверг (день первый)</w:t>
            </w:r>
          </w:p>
        </w:tc>
      </w:tr>
      <w:tr w:rsidR="00B67F9A" w:rsidRPr="009748AA" w:rsidTr="00FF2D17">
        <w:tc>
          <w:tcPr>
            <w:tcW w:w="1980" w:type="dxa"/>
          </w:tcPr>
          <w:p w:rsidR="00B67F9A" w:rsidRPr="009748AA" w:rsidRDefault="00B67F9A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229" w:type="dxa"/>
          </w:tcPr>
          <w:p w:rsidR="00B67F9A" w:rsidRPr="009748AA" w:rsidRDefault="00B67F9A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812" w:type="dxa"/>
          </w:tcPr>
          <w:p w:rsidR="00B67F9A" w:rsidRPr="009748AA" w:rsidRDefault="00B67F9A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Целевая аудитория</w:t>
            </w:r>
          </w:p>
        </w:tc>
      </w:tr>
      <w:tr w:rsidR="00A40C00" w:rsidRPr="009748AA" w:rsidTr="00FF2D17">
        <w:tc>
          <w:tcPr>
            <w:tcW w:w="1980" w:type="dxa"/>
          </w:tcPr>
          <w:p w:rsidR="00A40C00" w:rsidRPr="009748AA" w:rsidRDefault="00A40C00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10:00 – 11:30</w:t>
            </w:r>
          </w:p>
        </w:tc>
        <w:tc>
          <w:tcPr>
            <w:tcW w:w="7229" w:type="dxa"/>
          </w:tcPr>
          <w:p w:rsidR="00A40C00" w:rsidRPr="009748AA" w:rsidRDefault="00A40C00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Педагогический лекторий "Уроки для учителя. Расписание на год" </w:t>
            </w:r>
          </w:p>
          <w:p w:rsidR="00BE5209" w:rsidRPr="009748AA" w:rsidRDefault="00BE5209" w:rsidP="00BE5209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  <w:p w:rsidR="00BE5209" w:rsidRPr="009748AA" w:rsidRDefault="00BE5209" w:rsidP="00BE5209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Презентация проекта для молодых педагогов "Уроки для учителя: расписание на год" для оказания методической поддержки молодым педагогам, формирование сообщества по темам: "Мотивация", "Обучение. Урок", "Воспитание. Классный час", "Адаптация", "Саморазвитие".</w:t>
            </w:r>
          </w:p>
          <w:p w:rsidR="00BE5209" w:rsidRPr="009748AA" w:rsidRDefault="00BE5209" w:rsidP="00E41036">
            <w:pPr>
              <w:spacing w:after="0" w:line="240" w:lineRule="auto"/>
              <w:rPr>
                <w:sz w:val="28"/>
                <w:szCs w:val="28"/>
              </w:rPr>
            </w:pPr>
          </w:p>
          <w:p w:rsidR="00A40C00" w:rsidRPr="009748AA" w:rsidRDefault="00A40C00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Модератор: Гончарук Олеся Владимировна, директор ЦНППМ ГАУ ДПО "ВГАПО"</w:t>
            </w:r>
          </w:p>
          <w:p w:rsidR="00BE5209" w:rsidRPr="009748AA" w:rsidRDefault="00BE5209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40C00" w:rsidRPr="009748AA" w:rsidRDefault="00A40C00" w:rsidP="00E4103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9748AA">
              <w:rPr>
                <w:i/>
                <w:sz w:val="28"/>
                <w:szCs w:val="28"/>
              </w:rPr>
              <w:t>Кубатиева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А.В., учитель МОУ "Лицей №8 "Олимпия" Дзержинского района Волгограда";</w:t>
            </w:r>
          </w:p>
          <w:p w:rsidR="00A40C00" w:rsidRPr="009748AA" w:rsidRDefault="00A40C00" w:rsidP="00E4103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Ковалев Е.Г., учитель МОУ "Лицей № 5 имени Ю.А. Гагарина Центрального района Волгограда"; </w:t>
            </w:r>
          </w:p>
          <w:p w:rsidR="00A40C00" w:rsidRPr="009748AA" w:rsidRDefault="00A40C00" w:rsidP="00E4103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Семенов В.Я., заместитель директора МОУ "Средняя школа № 128 Дзержинского района Волгограда"; </w:t>
            </w:r>
          </w:p>
          <w:p w:rsidR="00A40C00" w:rsidRPr="009748AA" w:rsidRDefault="00A40C00" w:rsidP="00E4103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Кравченко С.Ю., учитель МОУ "Средняя школа № 92 Краснооктябрьского района Волгограда";</w:t>
            </w:r>
          </w:p>
          <w:p w:rsidR="00A40C00" w:rsidRPr="009748AA" w:rsidRDefault="00A40C00" w:rsidP="00BE52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Лебедева Л.Ю. учитель МОУ "Средняя школа № 5 Краснооктябрьского района Волгограда"</w:t>
            </w:r>
          </w:p>
        </w:tc>
        <w:tc>
          <w:tcPr>
            <w:tcW w:w="5812" w:type="dxa"/>
          </w:tcPr>
          <w:p w:rsidR="00A40C00" w:rsidRPr="009748AA" w:rsidRDefault="00A40C00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молодые педагоги со стажем до 3 лет</w:t>
            </w:r>
          </w:p>
        </w:tc>
      </w:tr>
      <w:tr w:rsidR="00C833CD" w:rsidRPr="009748AA" w:rsidTr="00FF2D17">
        <w:tc>
          <w:tcPr>
            <w:tcW w:w="1980" w:type="dxa"/>
          </w:tcPr>
          <w:p w:rsidR="00C833CD" w:rsidRPr="009748AA" w:rsidRDefault="00C833CD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12.00</w:t>
            </w:r>
            <w:r w:rsidR="00D23DF0" w:rsidRPr="009748AA">
              <w:rPr>
                <w:sz w:val="28"/>
                <w:szCs w:val="28"/>
              </w:rPr>
              <w:t xml:space="preserve"> – </w:t>
            </w:r>
            <w:r w:rsidRPr="009748AA">
              <w:rPr>
                <w:sz w:val="28"/>
                <w:szCs w:val="28"/>
              </w:rPr>
              <w:t>12.30</w:t>
            </w:r>
          </w:p>
        </w:tc>
        <w:tc>
          <w:tcPr>
            <w:tcW w:w="7229" w:type="dxa"/>
          </w:tcPr>
          <w:p w:rsidR="00C833CD" w:rsidRPr="009748AA" w:rsidRDefault="00C833CD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Лекция "Российское общество "Знание" - современность и перспективы. Сотрудничество с образовательными учреждениями"</w:t>
            </w:r>
          </w:p>
          <w:p w:rsidR="00C833CD" w:rsidRPr="009748AA" w:rsidRDefault="00C833CD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Шипилов С.А., директор филиала Российского общества "Знание" в Волгоградской области</w:t>
            </w:r>
          </w:p>
        </w:tc>
        <w:tc>
          <w:tcPr>
            <w:tcW w:w="5812" w:type="dxa"/>
          </w:tcPr>
          <w:p w:rsidR="00C833CD" w:rsidRPr="009748AA" w:rsidRDefault="00C833CD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(заместители руководителей), преподаватели  профессиональных образовательных организаций Волгоградской области</w:t>
            </w:r>
          </w:p>
        </w:tc>
      </w:tr>
      <w:tr w:rsidR="00C833CD" w:rsidRPr="009748AA" w:rsidTr="00FF2D17">
        <w:tc>
          <w:tcPr>
            <w:tcW w:w="1980" w:type="dxa"/>
          </w:tcPr>
          <w:p w:rsidR="00C833CD" w:rsidRPr="009748AA" w:rsidRDefault="00C833CD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12:30</w:t>
            </w:r>
            <w:r w:rsidR="00D23DF0" w:rsidRPr="009748AA">
              <w:rPr>
                <w:sz w:val="28"/>
                <w:szCs w:val="28"/>
              </w:rPr>
              <w:t xml:space="preserve"> – </w:t>
            </w:r>
            <w:r w:rsidRPr="009748AA">
              <w:rPr>
                <w:sz w:val="28"/>
                <w:szCs w:val="28"/>
              </w:rPr>
              <w:t>16:00</w:t>
            </w:r>
          </w:p>
        </w:tc>
        <w:tc>
          <w:tcPr>
            <w:tcW w:w="7229" w:type="dxa"/>
          </w:tcPr>
          <w:p w:rsidR="00C833CD" w:rsidRPr="009748AA" w:rsidRDefault="00C833CD" w:rsidP="00E41036">
            <w:pPr>
              <w:spacing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Панельная дискуссия</w:t>
            </w:r>
            <w:r w:rsidR="00944FD4" w:rsidRPr="009748AA">
              <w:rPr>
                <w:sz w:val="28"/>
                <w:szCs w:val="28"/>
              </w:rPr>
              <w:t xml:space="preserve"> "</w:t>
            </w:r>
            <w:r w:rsidRPr="009748AA">
              <w:rPr>
                <w:sz w:val="28"/>
                <w:szCs w:val="28"/>
              </w:rPr>
              <w:t>Кадры для региональной экономики: к балансу спроса и предложения через образование</w:t>
            </w:r>
            <w:r w:rsidR="00944FD4" w:rsidRPr="009748AA">
              <w:rPr>
                <w:sz w:val="28"/>
                <w:szCs w:val="28"/>
              </w:rPr>
              <w:t>"</w:t>
            </w:r>
            <w:r w:rsidRPr="009748AA">
              <w:rPr>
                <w:sz w:val="28"/>
                <w:szCs w:val="28"/>
              </w:rPr>
              <w:t xml:space="preserve"> </w:t>
            </w:r>
          </w:p>
          <w:p w:rsidR="002727C4" w:rsidRPr="009748AA" w:rsidRDefault="002727C4" w:rsidP="002727C4">
            <w:pPr>
              <w:spacing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1 Трек: Панельная дискуссия "Кластерный подход в региональной системе образования: баланс спроса и предложения"</w:t>
            </w:r>
          </w:p>
          <w:p w:rsidR="002727C4" w:rsidRPr="009748AA" w:rsidRDefault="002727C4" w:rsidP="002727C4">
            <w:pPr>
              <w:spacing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2 Трек: Проектная сессия "ДПО как драйвер региональной системы образования"</w:t>
            </w:r>
          </w:p>
          <w:p w:rsidR="002727C4" w:rsidRPr="009748AA" w:rsidRDefault="002727C4" w:rsidP="002727C4">
            <w:pPr>
              <w:spacing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3 Трек: "Презентация результатов проектной сессии"</w:t>
            </w:r>
          </w:p>
          <w:p w:rsidR="00C833CD" w:rsidRPr="009748AA" w:rsidRDefault="00C833CD" w:rsidP="00E41036">
            <w:pPr>
              <w:spacing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Модераторы</w:t>
            </w:r>
            <w:r w:rsidR="00D23DF0" w:rsidRPr="009748AA">
              <w:rPr>
                <w:i/>
                <w:sz w:val="28"/>
                <w:szCs w:val="28"/>
              </w:rPr>
              <w:t>:</w:t>
            </w:r>
            <w:r w:rsidRPr="009748AA">
              <w:rPr>
                <w:i/>
                <w:sz w:val="28"/>
                <w:szCs w:val="28"/>
              </w:rPr>
              <w:t xml:space="preserve"> Молчанов А. С.,</w:t>
            </w:r>
            <w:r w:rsidR="00735EE1" w:rsidRPr="009748AA">
              <w:rPr>
                <w:i/>
                <w:sz w:val="28"/>
                <w:szCs w:val="28"/>
              </w:rPr>
              <w:t xml:space="preserve"> руководитель департамента консалтинга ООО "Тандем информационные системы</w:t>
            </w:r>
            <w:proofErr w:type="gramStart"/>
            <w:r w:rsidR="00735EE1" w:rsidRPr="009748AA">
              <w:rPr>
                <w:i/>
                <w:sz w:val="28"/>
                <w:szCs w:val="28"/>
              </w:rPr>
              <w:t xml:space="preserve">",   </w:t>
            </w:r>
            <w:proofErr w:type="gramEnd"/>
            <w:r w:rsidR="00735EE1" w:rsidRPr="009748AA">
              <w:rPr>
                <w:i/>
                <w:sz w:val="28"/>
                <w:szCs w:val="28"/>
              </w:rPr>
              <w:t xml:space="preserve">                                             </w:t>
            </w:r>
            <w:r w:rsidRPr="009748AA">
              <w:rPr>
                <w:i/>
                <w:sz w:val="28"/>
                <w:szCs w:val="28"/>
              </w:rPr>
              <w:t xml:space="preserve"> Канищев С. Н.</w:t>
            </w:r>
            <w:r w:rsidR="00D23DF0" w:rsidRPr="009748AA">
              <w:rPr>
                <w:i/>
                <w:sz w:val="28"/>
                <w:szCs w:val="28"/>
              </w:rPr>
              <w:t xml:space="preserve">, проектор по проектному управлению и цифровому развитию </w:t>
            </w:r>
            <w:proofErr w:type="spellStart"/>
            <w:r w:rsidR="00D23DF0" w:rsidRPr="009748AA">
              <w:rPr>
                <w:i/>
                <w:sz w:val="28"/>
                <w:szCs w:val="28"/>
              </w:rPr>
              <w:t>ВолГАУ</w:t>
            </w:r>
            <w:proofErr w:type="spellEnd"/>
          </w:p>
          <w:p w:rsidR="00C833CD" w:rsidRPr="009748AA" w:rsidRDefault="00C833CD" w:rsidP="00E41036">
            <w:pPr>
              <w:spacing w:line="240" w:lineRule="auto"/>
              <w:rPr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Корольков С.А., заместитель председателя комитета образования, науки и молодежной политики Волгоградской области                               </w:t>
            </w:r>
            <w:r w:rsidR="00D23DF0" w:rsidRPr="009748AA">
              <w:rPr>
                <w:i/>
                <w:sz w:val="28"/>
                <w:szCs w:val="28"/>
              </w:rPr>
              <w:t xml:space="preserve">                             </w:t>
            </w:r>
            <w:r w:rsidRPr="009748AA">
              <w:rPr>
                <w:i/>
                <w:sz w:val="28"/>
                <w:szCs w:val="28"/>
              </w:rPr>
              <w:t xml:space="preserve"> Цепляев В.А., ректор ФГБОУ ВО "Волгоградский государственный аграрный университет"                                                                                                              Навроцкий А.В., ректор ФГБОУ ВО "Волгоградский государственный технический университет"                                                                                    Коротков А.М., ректор ФГБОУ ВО "Волгоградский государственный социально-педагогический университет"                                                    </w:t>
            </w:r>
            <w:r w:rsidR="00D23DF0" w:rsidRPr="009748AA">
              <w:rPr>
                <w:i/>
                <w:sz w:val="28"/>
                <w:szCs w:val="28"/>
              </w:rPr>
              <w:t xml:space="preserve">                </w:t>
            </w:r>
            <w:r w:rsidRPr="009748AA">
              <w:rPr>
                <w:i/>
                <w:sz w:val="28"/>
                <w:szCs w:val="28"/>
              </w:rPr>
              <w:t xml:space="preserve"> Андрейченко Н.В. проректор по развитию магистратуры Уральского федерального университета                                                                                     Кравцов А.В., директор ГАУ ВО "Мой бизнес"                                                 Иваницкий А.М. генеральный директор ООО "Тандем ИС"                            </w:t>
            </w:r>
            <w:r w:rsidR="00D23DF0" w:rsidRPr="009748AA">
              <w:rPr>
                <w:i/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 w:rsidRPr="009748AA">
              <w:rPr>
                <w:i/>
                <w:sz w:val="28"/>
                <w:szCs w:val="28"/>
              </w:rPr>
              <w:t>Шамшеева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О.Л. старший менеджер отдела подборки, оценки и развития персонала ООО "ЛЛК- Интернешнл                                                                         </w:t>
            </w:r>
            <w:proofErr w:type="spellStart"/>
            <w:r w:rsidRPr="009748AA">
              <w:rPr>
                <w:i/>
                <w:sz w:val="28"/>
                <w:szCs w:val="28"/>
              </w:rPr>
              <w:t>Мизина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Ю.Ю. ведущий менеджер по продажам и работе с партнерами ООО "</w:t>
            </w:r>
            <w:proofErr w:type="spellStart"/>
            <w:r w:rsidRPr="009748AA">
              <w:rPr>
                <w:i/>
                <w:sz w:val="28"/>
                <w:szCs w:val="28"/>
              </w:rPr>
              <w:t>ЦифраЛаб</w:t>
            </w:r>
            <w:proofErr w:type="spellEnd"/>
            <w:r w:rsidRPr="009748AA">
              <w:rPr>
                <w:i/>
                <w:sz w:val="28"/>
                <w:szCs w:val="28"/>
              </w:rPr>
              <w:t>"</w:t>
            </w:r>
          </w:p>
        </w:tc>
        <w:tc>
          <w:tcPr>
            <w:tcW w:w="5812" w:type="dxa"/>
          </w:tcPr>
          <w:p w:rsidR="00C833CD" w:rsidRPr="009748AA" w:rsidRDefault="00C833CD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(заместители руководителей), преподаватели профессиональных образовательных организаций и вузов Волгоградской области;</w:t>
            </w:r>
          </w:p>
          <w:p w:rsidR="00C833CD" w:rsidRPr="009748AA" w:rsidRDefault="00C833CD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организаций и предприятий реального сектора экономики Волгоградской области</w:t>
            </w:r>
          </w:p>
        </w:tc>
      </w:tr>
      <w:tr w:rsidR="00B67F9A" w:rsidRPr="009748AA" w:rsidTr="00FF2D17">
        <w:tc>
          <w:tcPr>
            <w:tcW w:w="15021" w:type="dxa"/>
            <w:gridSpan w:val="3"/>
            <w:shd w:val="clear" w:color="auto" w:fill="D9D9D9" w:themeFill="background1" w:themeFillShade="D9"/>
          </w:tcPr>
          <w:p w:rsidR="00B67F9A" w:rsidRPr="009748AA" w:rsidRDefault="00B67F9A" w:rsidP="00E41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22 марта, пятница (день второй)</w:t>
            </w:r>
          </w:p>
        </w:tc>
      </w:tr>
      <w:tr w:rsidR="00735EE1" w:rsidRPr="009748AA" w:rsidTr="00FF2D17">
        <w:tc>
          <w:tcPr>
            <w:tcW w:w="1980" w:type="dxa"/>
          </w:tcPr>
          <w:p w:rsidR="00735EE1" w:rsidRPr="009748AA" w:rsidRDefault="00735EE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10:00 – 11:30</w:t>
            </w:r>
          </w:p>
        </w:tc>
        <w:tc>
          <w:tcPr>
            <w:tcW w:w="7229" w:type="dxa"/>
          </w:tcPr>
          <w:p w:rsidR="00735EE1" w:rsidRPr="009748AA" w:rsidRDefault="00735EE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Панельная дискуссия "Образовательные траектории в условиях регионального рынка труда" (</w:t>
            </w:r>
            <w:proofErr w:type="spellStart"/>
            <w:r w:rsidRPr="009748AA">
              <w:rPr>
                <w:sz w:val="28"/>
                <w:szCs w:val="28"/>
              </w:rPr>
              <w:t>ВолгГТУ</w:t>
            </w:r>
            <w:proofErr w:type="spellEnd"/>
            <w:r w:rsidRPr="009748AA">
              <w:rPr>
                <w:sz w:val="28"/>
                <w:szCs w:val="28"/>
              </w:rPr>
              <w:t>)</w:t>
            </w:r>
          </w:p>
          <w:p w:rsidR="00735EE1" w:rsidRPr="009748AA" w:rsidRDefault="00735EE1" w:rsidP="00E41036">
            <w:pPr>
              <w:spacing w:after="0" w:line="240" w:lineRule="auto"/>
              <w:rPr>
                <w:sz w:val="28"/>
                <w:szCs w:val="28"/>
              </w:rPr>
            </w:pPr>
          </w:p>
          <w:p w:rsidR="00735EE1" w:rsidRPr="009748AA" w:rsidRDefault="00735EE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Модератор:</w:t>
            </w:r>
          </w:p>
          <w:p w:rsidR="00735EE1" w:rsidRPr="009748AA" w:rsidRDefault="00735EE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 </w:t>
            </w:r>
            <w:proofErr w:type="spellStart"/>
            <w:r w:rsidRPr="009748AA">
              <w:rPr>
                <w:i/>
                <w:sz w:val="28"/>
                <w:szCs w:val="28"/>
              </w:rPr>
              <w:t>Гоник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Игорь Леонидович – проректор ФГБОУ ВО "</w:t>
            </w:r>
            <w:proofErr w:type="spellStart"/>
            <w:r w:rsidRPr="009748AA">
              <w:rPr>
                <w:i/>
                <w:sz w:val="28"/>
                <w:szCs w:val="28"/>
              </w:rPr>
              <w:t>ВолгГТУ</w:t>
            </w:r>
            <w:proofErr w:type="spellEnd"/>
            <w:r w:rsidRPr="009748AA">
              <w:rPr>
                <w:i/>
                <w:sz w:val="28"/>
                <w:szCs w:val="28"/>
              </w:rPr>
              <w:t>".</w:t>
            </w:r>
          </w:p>
          <w:p w:rsidR="00735EE1" w:rsidRPr="009748AA" w:rsidRDefault="00735EE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735EE1" w:rsidRPr="009748AA" w:rsidRDefault="00735EE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Корольков С.А., заместитель председателя Комитета образования, науки и молодежной политики Волгоградской области;</w:t>
            </w:r>
          </w:p>
          <w:p w:rsidR="00735EE1" w:rsidRPr="009748AA" w:rsidRDefault="00735EE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представитель комитета по труду и занятости населения Волгоградской области (по согласованию</w:t>
            </w:r>
            <w:proofErr w:type="gramStart"/>
            <w:r w:rsidRPr="009748AA">
              <w:rPr>
                <w:i/>
                <w:sz w:val="28"/>
                <w:szCs w:val="28"/>
              </w:rPr>
              <w:t>);представитель</w:t>
            </w:r>
            <w:proofErr w:type="gramEnd"/>
            <w:r w:rsidRPr="009748AA">
              <w:rPr>
                <w:i/>
                <w:sz w:val="28"/>
                <w:szCs w:val="28"/>
              </w:rPr>
              <w:t xml:space="preserve"> компании интернет-</w:t>
            </w:r>
            <w:proofErr w:type="spellStart"/>
            <w:r w:rsidRPr="009748AA">
              <w:rPr>
                <w:i/>
                <w:sz w:val="28"/>
                <w:szCs w:val="28"/>
              </w:rPr>
              <w:t>рекрутмента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9748AA">
              <w:rPr>
                <w:i/>
                <w:sz w:val="28"/>
                <w:szCs w:val="28"/>
              </w:rPr>
              <w:t>HeadHunter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/ </w:t>
            </w:r>
            <w:proofErr w:type="spellStart"/>
            <w:r w:rsidRPr="009748AA">
              <w:rPr>
                <w:i/>
                <w:sz w:val="28"/>
                <w:szCs w:val="28"/>
              </w:rPr>
              <w:t>SuperJob</w:t>
            </w:r>
            <w:proofErr w:type="spellEnd"/>
            <w:r w:rsidRPr="009748AA">
              <w:rPr>
                <w:i/>
                <w:sz w:val="28"/>
                <w:szCs w:val="28"/>
              </w:rPr>
              <w:t>) (по согласованию);</w:t>
            </w:r>
          </w:p>
          <w:p w:rsidR="00735EE1" w:rsidRPr="009748AA" w:rsidRDefault="00735EE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представитель Дирекции по персоналу АО "Каустик" (по согласованию);</w:t>
            </w:r>
          </w:p>
          <w:p w:rsidR="00735EE1" w:rsidRPr="009748AA" w:rsidRDefault="00735EE1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9748AA">
              <w:rPr>
                <w:i/>
                <w:sz w:val="28"/>
                <w:szCs w:val="28"/>
              </w:rPr>
              <w:t>Саяпин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С.П., директор ГБПОУ "ВПТ", председатель Совета директоров профессиональных образовательных организаций Волгоградской области;</w:t>
            </w:r>
          </w:p>
          <w:p w:rsidR="00735EE1" w:rsidRPr="009748AA" w:rsidRDefault="00735EE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Захаров Е.А., заместитель директора по учебной работе </w:t>
            </w:r>
            <w:proofErr w:type="spellStart"/>
            <w:r w:rsidRPr="009748AA">
              <w:rPr>
                <w:i/>
                <w:sz w:val="28"/>
                <w:szCs w:val="28"/>
              </w:rPr>
              <w:t>ИАиС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748AA">
              <w:rPr>
                <w:i/>
                <w:sz w:val="28"/>
                <w:szCs w:val="28"/>
              </w:rPr>
              <w:t>ВолгГТУ</w:t>
            </w:r>
            <w:proofErr w:type="spellEnd"/>
          </w:p>
        </w:tc>
        <w:tc>
          <w:tcPr>
            <w:tcW w:w="5812" w:type="dxa"/>
          </w:tcPr>
          <w:p w:rsidR="00735EE1" w:rsidRPr="009748AA" w:rsidRDefault="00735EE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(заместители руководителей), преподаватели профессиональных образовательных организаций и вузов Волгоградской области;</w:t>
            </w:r>
          </w:p>
          <w:p w:rsidR="00735EE1" w:rsidRPr="009748AA" w:rsidRDefault="00735EE1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организаций и предприятий реального сектора экономики Волгоградской области</w:t>
            </w:r>
          </w:p>
        </w:tc>
      </w:tr>
      <w:tr w:rsidR="003E4767" w:rsidRPr="009748AA" w:rsidTr="00FF2D17">
        <w:tc>
          <w:tcPr>
            <w:tcW w:w="1980" w:type="dxa"/>
          </w:tcPr>
          <w:p w:rsidR="003E4767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13.00</w:t>
            </w:r>
          </w:p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E4767" w:rsidRPr="003E4767" w:rsidRDefault="003E4767" w:rsidP="003E476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E4767">
              <w:rPr>
                <w:sz w:val="28"/>
                <w:szCs w:val="28"/>
              </w:rPr>
              <w:t xml:space="preserve">Мастер-класс для педагогов "Методика проведения </w:t>
            </w:r>
            <w:proofErr w:type="spellStart"/>
            <w:r w:rsidRPr="003E4767">
              <w:rPr>
                <w:sz w:val="28"/>
                <w:szCs w:val="28"/>
              </w:rPr>
              <w:t>профориентационных</w:t>
            </w:r>
            <w:proofErr w:type="spellEnd"/>
            <w:r w:rsidRPr="003E4767">
              <w:rPr>
                <w:sz w:val="28"/>
                <w:szCs w:val="28"/>
              </w:rPr>
              <w:t xml:space="preserve"> занятий на примере темы "Россия умная: узнаю о профессиях и достижениях в сфере образования".</w:t>
            </w:r>
          </w:p>
          <w:p w:rsidR="003E4767" w:rsidRPr="003E4767" w:rsidRDefault="003E4767" w:rsidP="003E476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 xml:space="preserve">Мастер-класс "Россия умная: узнаю о профессиях", Сотников М.Г., учитель МОУ СШ № 105 Ворошиловского района Волгограда. </w:t>
            </w:r>
          </w:p>
          <w:p w:rsidR="003E4767" w:rsidRPr="003E4767" w:rsidRDefault="003E4767" w:rsidP="003E476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 xml:space="preserve">Мастер-класс "Россия умная: достижениях в сфере образования", </w:t>
            </w:r>
            <w:proofErr w:type="spellStart"/>
            <w:r w:rsidRPr="003E4767">
              <w:rPr>
                <w:i/>
                <w:sz w:val="28"/>
                <w:szCs w:val="28"/>
              </w:rPr>
              <w:t>Боженов</w:t>
            </w:r>
            <w:proofErr w:type="spellEnd"/>
            <w:r w:rsidRPr="003E4767">
              <w:rPr>
                <w:i/>
                <w:sz w:val="28"/>
                <w:szCs w:val="28"/>
              </w:rPr>
              <w:t xml:space="preserve"> И.А., заместитель директора МОУ СШ № 89 Дзержинского района Волгограда, Никитин Е.Ю., заместитель директора МОУ СШ №89 Дзержинского района Волгограда.</w:t>
            </w:r>
          </w:p>
          <w:p w:rsidR="003E4767" w:rsidRPr="003E4767" w:rsidRDefault="003E4767" w:rsidP="003E476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3E4767">
              <w:rPr>
                <w:i/>
                <w:sz w:val="28"/>
                <w:szCs w:val="28"/>
              </w:rPr>
              <w:t>Рефлексия "методического погружения", Карпова О.С., проректор по инновационной деятельности ГАУ ДПО "ВГАПО"</w:t>
            </w:r>
          </w:p>
        </w:tc>
        <w:tc>
          <w:tcPr>
            <w:tcW w:w="5812" w:type="dxa"/>
          </w:tcPr>
          <w:p w:rsidR="003E4767" w:rsidRPr="003E4767" w:rsidRDefault="003E4767" w:rsidP="003E476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E4767">
              <w:rPr>
                <w:sz w:val="28"/>
                <w:szCs w:val="28"/>
              </w:rPr>
              <w:t>классные руководители 6-11 классов</w:t>
            </w:r>
          </w:p>
        </w:tc>
      </w:tr>
      <w:tr w:rsidR="003E4767" w:rsidRPr="009748AA" w:rsidTr="00FF2D17">
        <w:tc>
          <w:tcPr>
            <w:tcW w:w="1980" w:type="dxa"/>
          </w:tcPr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748AA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4</w:t>
            </w:r>
            <w:r w:rsidRPr="009748A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9748AA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</w:tcPr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Круглый стол "О </w:t>
            </w:r>
            <w:proofErr w:type="gramStart"/>
            <w:r w:rsidRPr="009748AA">
              <w:rPr>
                <w:sz w:val="28"/>
                <w:szCs w:val="28"/>
              </w:rPr>
              <w:t>популяризации  образования</w:t>
            </w:r>
            <w:proofErr w:type="gramEnd"/>
            <w:r w:rsidRPr="009748AA">
              <w:rPr>
                <w:sz w:val="28"/>
                <w:szCs w:val="28"/>
              </w:rPr>
              <w:t xml:space="preserve"> в области информационных технологий"  (</w:t>
            </w:r>
            <w:proofErr w:type="spellStart"/>
            <w:r w:rsidRPr="009748AA">
              <w:rPr>
                <w:sz w:val="28"/>
                <w:szCs w:val="28"/>
              </w:rPr>
              <w:t>ВолГУ</w:t>
            </w:r>
            <w:proofErr w:type="spellEnd"/>
            <w:r w:rsidRPr="009748AA">
              <w:rPr>
                <w:sz w:val="28"/>
                <w:szCs w:val="28"/>
              </w:rPr>
              <w:t xml:space="preserve">) </w:t>
            </w:r>
          </w:p>
          <w:p w:rsidR="003E4767" w:rsidRPr="009748AA" w:rsidRDefault="003E4767" w:rsidP="003E476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Модератор: </w:t>
            </w:r>
            <w:proofErr w:type="spellStart"/>
            <w:r w:rsidRPr="009748AA">
              <w:rPr>
                <w:i/>
                <w:sz w:val="28"/>
                <w:szCs w:val="28"/>
              </w:rPr>
              <w:t>Вихарев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С.С., помощник проектора по учебной работе </w:t>
            </w:r>
            <w:proofErr w:type="spellStart"/>
            <w:r w:rsidRPr="009748AA">
              <w:rPr>
                <w:i/>
                <w:sz w:val="28"/>
                <w:szCs w:val="28"/>
              </w:rPr>
              <w:t>ВолГУ</w:t>
            </w:r>
            <w:proofErr w:type="spellEnd"/>
          </w:p>
          <w:p w:rsidR="003E4767" w:rsidRPr="009748AA" w:rsidRDefault="003E4767" w:rsidP="003E4767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9748AA">
              <w:rPr>
                <w:i/>
                <w:sz w:val="28"/>
                <w:szCs w:val="28"/>
              </w:rPr>
              <w:t>Корнаухова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М.А., заместитель директора Института математики и информационных технологий </w:t>
            </w:r>
            <w:proofErr w:type="spellStart"/>
            <w:r w:rsidRPr="009748AA">
              <w:rPr>
                <w:i/>
                <w:sz w:val="28"/>
                <w:szCs w:val="28"/>
              </w:rPr>
              <w:t>ВолГУ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по </w:t>
            </w:r>
            <w:proofErr w:type="spellStart"/>
            <w:r w:rsidRPr="009748AA">
              <w:rPr>
                <w:i/>
                <w:sz w:val="28"/>
                <w:szCs w:val="28"/>
              </w:rPr>
              <w:t>профориентационной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работе</w:t>
            </w:r>
          </w:p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Звонарева Д.А., заместитель директора Института приоритетных технологий </w:t>
            </w:r>
            <w:proofErr w:type="spellStart"/>
            <w:r w:rsidRPr="009748AA">
              <w:rPr>
                <w:i/>
                <w:sz w:val="28"/>
                <w:szCs w:val="28"/>
              </w:rPr>
              <w:t>ВолГУ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по </w:t>
            </w:r>
            <w:proofErr w:type="spellStart"/>
            <w:r w:rsidRPr="009748AA">
              <w:rPr>
                <w:i/>
                <w:sz w:val="28"/>
                <w:szCs w:val="28"/>
              </w:rPr>
              <w:t>профориентационной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работе</w:t>
            </w:r>
          </w:p>
        </w:tc>
        <w:tc>
          <w:tcPr>
            <w:tcW w:w="5812" w:type="dxa"/>
          </w:tcPr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(заместители руководителей), преподаватели профессиональных образовательных организаций и вузов Волгоградской области;</w:t>
            </w:r>
          </w:p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школьники, родители</w:t>
            </w:r>
          </w:p>
        </w:tc>
      </w:tr>
      <w:tr w:rsidR="003E4767" w:rsidRPr="009748AA" w:rsidTr="00FF2D17">
        <w:tc>
          <w:tcPr>
            <w:tcW w:w="1980" w:type="dxa"/>
          </w:tcPr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748AA">
              <w:rPr>
                <w:sz w:val="28"/>
                <w:szCs w:val="28"/>
              </w:rPr>
              <w:t>.30 – 1</w:t>
            </w:r>
            <w:r>
              <w:rPr>
                <w:sz w:val="28"/>
                <w:szCs w:val="28"/>
              </w:rPr>
              <w:t>6</w:t>
            </w:r>
            <w:r w:rsidRPr="009748AA">
              <w:rPr>
                <w:sz w:val="28"/>
                <w:szCs w:val="28"/>
              </w:rPr>
              <w:t>:30</w:t>
            </w:r>
          </w:p>
        </w:tc>
        <w:tc>
          <w:tcPr>
            <w:tcW w:w="7229" w:type="dxa"/>
          </w:tcPr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Научно-практический семинар "Организационно-методические вопросы подготовки к конкурсам профессионального мастерства" </w:t>
            </w:r>
          </w:p>
          <w:p w:rsidR="003E4767" w:rsidRPr="00967AB7" w:rsidRDefault="00967AB7" w:rsidP="003E476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67AB7">
              <w:rPr>
                <w:i/>
                <w:sz w:val="28"/>
                <w:szCs w:val="28"/>
              </w:rPr>
              <w:t xml:space="preserve">Модератор </w:t>
            </w:r>
            <w:r>
              <w:rPr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i/>
                <w:sz w:val="28"/>
                <w:szCs w:val="28"/>
              </w:rPr>
              <w:t>Головоа</w:t>
            </w:r>
            <w:proofErr w:type="spellEnd"/>
            <w:r>
              <w:rPr>
                <w:i/>
                <w:sz w:val="28"/>
                <w:szCs w:val="28"/>
              </w:rPr>
              <w:t xml:space="preserve"> Л.Д., заместитель директора ГБПОУ "Волгоградский колледж машиностроения и связи"</w:t>
            </w:r>
          </w:p>
          <w:p w:rsidR="003E4767" w:rsidRPr="009748AA" w:rsidRDefault="003E4767" w:rsidP="003E4767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rFonts w:eastAsia="Calibri"/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</w:pPr>
            <w:proofErr w:type="spellStart"/>
            <w:r w:rsidRPr="009748AA">
              <w:rPr>
                <w:rFonts w:eastAsia="Calibri"/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>Гвоздкова</w:t>
            </w:r>
            <w:proofErr w:type="spellEnd"/>
            <w:r w:rsidRPr="009748AA">
              <w:rPr>
                <w:rFonts w:eastAsia="Calibri"/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 xml:space="preserve"> И.Н. кан</w:t>
            </w:r>
            <w:bookmarkStart w:id="0" w:name="_GoBack"/>
            <w:bookmarkEnd w:id="0"/>
            <w:r w:rsidRPr="009748AA">
              <w:rPr>
                <w:rFonts w:eastAsia="Calibri"/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 xml:space="preserve">дидат педагогических наук, доцент кафедры педагогики и воспитательной деятельности ВГАПО                                                                          </w:t>
            </w:r>
            <w:proofErr w:type="spellStart"/>
            <w:r w:rsidRPr="009748AA">
              <w:rPr>
                <w:rFonts w:eastAsia="Calibri"/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>Крыжановская</w:t>
            </w:r>
            <w:proofErr w:type="spellEnd"/>
            <w:r w:rsidRPr="009748AA">
              <w:rPr>
                <w:rFonts w:eastAsia="Calibri"/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 xml:space="preserve"> Н.А., заместитель председателя Волгоградской областной организации Общероссийского Профсоюза образования                                                          Ананьева А.Н., преподаватель ГБПОУ "Волгоградский колледж управления и новых технологий имени Юрия Гагарина"                                                                    Барабанова О.О. методист ГБПОУ "Волгоградский энергетический колледж"                                                     </w:t>
            </w:r>
            <w:proofErr w:type="spellStart"/>
            <w:r w:rsidRPr="009748AA">
              <w:rPr>
                <w:rFonts w:eastAsia="Calibri"/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>Солодова</w:t>
            </w:r>
            <w:proofErr w:type="spellEnd"/>
            <w:r w:rsidRPr="009748AA">
              <w:rPr>
                <w:rFonts w:eastAsia="Calibri"/>
                <w:b w:val="0"/>
                <w:bCs w:val="0"/>
                <w:i/>
                <w:kern w:val="0"/>
                <w:sz w:val="28"/>
                <w:szCs w:val="28"/>
                <w:lang w:eastAsia="en-US"/>
              </w:rPr>
              <w:t xml:space="preserve"> Т.Е., заместитель директора ГБПОУ "Волгоградский колледж управления и новых технологий имени Юрия Гагарина"</w:t>
            </w:r>
          </w:p>
        </w:tc>
        <w:tc>
          <w:tcPr>
            <w:tcW w:w="5812" w:type="dxa"/>
          </w:tcPr>
          <w:p w:rsidR="003E4767" w:rsidRPr="009748AA" w:rsidRDefault="003E4767" w:rsidP="003E4767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(заместители руководителей), педагогический работники профессиональных образовательных организаций Волгоградской области</w:t>
            </w:r>
          </w:p>
        </w:tc>
      </w:tr>
    </w:tbl>
    <w:p w:rsidR="00B67F9A" w:rsidRPr="009748AA" w:rsidRDefault="00B67F9A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071" w:rsidRPr="009748AA" w:rsidRDefault="00E05071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8AA">
        <w:rPr>
          <w:rFonts w:ascii="Times New Roman" w:hAnsi="Times New Roman"/>
          <w:sz w:val="28"/>
          <w:szCs w:val="28"/>
        </w:rPr>
        <w:t>Зал А-</w:t>
      </w:r>
      <w:r w:rsidR="0055595A" w:rsidRPr="009748AA">
        <w:rPr>
          <w:rFonts w:ascii="Times New Roman" w:hAnsi="Times New Roman"/>
          <w:sz w:val="28"/>
          <w:szCs w:val="28"/>
        </w:rPr>
        <w:t>4</w:t>
      </w:r>
      <w:r w:rsidRPr="009748AA">
        <w:rPr>
          <w:rFonts w:ascii="Times New Roman" w:hAnsi="Times New Roman"/>
          <w:sz w:val="28"/>
          <w:szCs w:val="28"/>
        </w:rPr>
        <w:t xml:space="preserve"> (100 мест)</w:t>
      </w:r>
    </w:p>
    <w:p w:rsidR="00E05071" w:rsidRPr="009748AA" w:rsidRDefault="00E05071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980"/>
        <w:gridCol w:w="7229"/>
        <w:gridCol w:w="5812"/>
      </w:tblGrid>
      <w:tr w:rsidR="00E05071" w:rsidRPr="009748AA" w:rsidTr="00FF2D17">
        <w:tc>
          <w:tcPr>
            <w:tcW w:w="15021" w:type="dxa"/>
            <w:gridSpan w:val="3"/>
            <w:shd w:val="clear" w:color="auto" w:fill="D9D9D9" w:themeFill="background1" w:themeFillShade="D9"/>
          </w:tcPr>
          <w:p w:rsidR="00E05071" w:rsidRPr="009748AA" w:rsidRDefault="00E05071" w:rsidP="00E41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21 марта, четверг (день первый)</w:t>
            </w:r>
          </w:p>
        </w:tc>
      </w:tr>
      <w:tr w:rsidR="00E05071" w:rsidRPr="009748AA" w:rsidTr="00FF2D17">
        <w:tc>
          <w:tcPr>
            <w:tcW w:w="1980" w:type="dxa"/>
          </w:tcPr>
          <w:p w:rsidR="00E05071" w:rsidRPr="009748AA" w:rsidRDefault="00E05071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229" w:type="dxa"/>
          </w:tcPr>
          <w:p w:rsidR="00E05071" w:rsidRPr="009748AA" w:rsidRDefault="00E05071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812" w:type="dxa"/>
          </w:tcPr>
          <w:p w:rsidR="00E05071" w:rsidRPr="009748AA" w:rsidRDefault="00E05071" w:rsidP="00E410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Целевая аудитория</w:t>
            </w:r>
          </w:p>
        </w:tc>
      </w:tr>
      <w:tr w:rsidR="006252A2" w:rsidRPr="009748AA" w:rsidTr="00FF2D17">
        <w:tc>
          <w:tcPr>
            <w:tcW w:w="1980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10:00 – 11:30</w:t>
            </w:r>
          </w:p>
        </w:tc>
        <w:tc>
          <w:tcPr>
            <w:tcW w:w="7229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Слет председателей детских Советов Первых первичных отделений регионального отделения "Движение первых" Волгоградской области</w:t>
            </w:r>
          </w:p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регионального отделения "движения первых";</w:t>
            </w:r>
          </w:p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председатели Советов "Движения первых";</w:t>
            </w:r>
          </w:p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руководители первичных отделений "Движение первых" </w:t>
            </w:r>
          </w:p>
        </w:tc>
      </w:tr>
      <w:tr w:rsidR="006252A2" w:rsidRPr="009748AA" w:rsidTr="00FF2D17">
        <w:tc>
          <w:tcPr>
            <w:tcW w:w="1980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12:00 – 13:30</w:t>
            </w:r>
          </w:p>
        </w:tc>
        <w:tc>
          <w:tcPr>
            <w:tcW w:w="7229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Презентационная площадка "Эффективные модели взаимодействия Регионального ресурсного центра проекта "Навигаторы детства" и регионального отделения "Движение первых" Волгоградской области </w:t>
            </w:r>
          </w:p>
        </w:tc>
        <w:tc>
          <w:tcPr>
            <w:tcW w:w="5812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советники директоров по воспитанию образовательных организаций; </w:t>
            </w:r>
          </w:p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специалисты отделов образования, курирующие вопросы воспитания;</w:t>
            </w:r>
          </w:p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муниципальные координаторы "Навигаторы детства"</w:t>
            </w:r>
          </w:p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руководители первичных отделений "Движение первых"</w:t>
            </w:r>
          </w:p>
        </w:tc>
      </w:tr>
      <w:tr w:rsidR="006252A2" w:rsidRPr="009748AA" w:rsidTr="00FF2D17">
        <w:tc>
          <w:tcPr>
            <w:tcW w:w="1980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14:00</w:t>
            </w:r>
            <w:r w:rsidR="0055595A" w:rsidRPr="009748AA">
              <w:rPr>
                <w:sz w:val="28"/>
                <w:szCs w:val="28"/>
              </w:rPr>
              <w:t xml:space="preserve"> </w:t>
            </w:r>
            <w:r w:rsidRPr="009748AA">
              <w:rPr>
                <w:sz w:val="28"/>
                <w:szCs w:val="28"/>
              </w:rPr>
              <w:t>-15:30</w:t>
            </w:r>
          </w:p>
        </w:tc>
        <w:tc>
          <w:tcPr>
            <w:tcW w:w="7229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Проектная сессия "Флагманы образования: от личного успеха к развитию системы образования Волгоградской области" </w:t>
            </w:r>
          </w:p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</w:p>
          <w:p w:rsidR="00E41036" w:rsidRPr="009748AA" w:rsidRDefault="006252A2" w:rsidP="00E41036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Карпова О.С., проектор по инновационной деятельности ГАУ ДПО "ВГАПО"                                                                            </w:t>
            </w:r>
          </w:p>
          <w:p w:rsidR="00E41036" w:rsidRPr="009748AA" w:rsidRDefault="00E41036" w:rsidP="00E41036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"Проект "Флагманы образования" в 2024 году": от образовательного марафона к конкурсным испытаниям, Карпова Ольга Сергеевна, проектор по инновационной деятельности ГАУ ДПО "ВГАПО". </w:t>
            </w:r>
          </w:p>
          <w:p w:rsidR="00E41036" w:rsidRPr="009748AA" w:rsidRDefault="00E41036" w:rsidP="00E41036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"Конкурс "Флагманы образования": взгляд изнутри". Команда МОУ Лицей №9 Дзержинского района Волгограда </w:t>
            </w:r>
          </w:p>
          <w:p w:rsidR="00E41036" w:rsidRPr="009748AA" w:rsidRDefault="00E41036" w:rsidP="00E41036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 xml:space="preserve">"Сообщества флагманов образования. Жизнь после конкурса". Прохорова С.В., директор МОУ СШ № 3 </w:t>
            </w:r>
            <w:proofErr w:type="spellStart"/>
            <w:r w:rsidRPr="009748AA">
              <w:rPr>
                <w:i/>
                <w:sz w:val="28"/>
                <w:szCs w:val="28"/>
              </w:rPr>
              <w:t>Тракторозаводского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района Волгограда.</w:t>
            </w:r>
          </w:p>
          <w:p w:rsidR="00E41036" w:rsidRPr="009748AA" w:rsidRDefault="00E41036" w:rsidP="00E41036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"Особенности подготовки к конкурсу".  Команда МАОУ "Лицей" г. Урюпинска.</w:t>
            </w:r>
          </w:p>
          <w:p w:rsidR="006252A2" w:rsidRPr="009748AA" w:rsidRDefault="00E41036" w:rsidP="00E4103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9748AA">
              <w:rPr>
                <w:i/>
                <w:sz w:val="28"/>
                <w:szCs w:val="28"/>
              </w:rPr>
              <w:t>Интерактив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"Решение управленческих задач на примере заданий конкурса "Флагманы образования". </w:t>
            </w:r>
            <w:proofErr w:type="spellStart"/>
            <w:r w:rsidRPr="009748AA">
              <w:rPr>
                <w:i/>
                <w:sz w:val="28"/>
                <w:szCs w:val="28"/>
              </w:rPr>
              <w:t>Боженов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И.А., МОУ СШ № 89 Дзержинского района Волгограда, Цветков С.В., магистрант ВГСПУ</w:t>
            </w:r>
          </w:p>
        </w:tc>
        <w:tc>
          <w:tcPr>
            <w:tcW w:w="5812" w:type="dxa"/>
          </w:tcPr>
          <w:p w:rsidR="006252A2" w:rsidRPr="009748AA" w:rsidRDefault="006252A2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управленческие работники и педагогические кадры</w:t>
            </w:r>
          </w:p>
        </w:tc>
      </w:tr>
      <w:tr w:rsidR="006252A2" w:rsidRPr="009748AA" w:rsidTr="00FF2D17">
        <w:tc>
          <w:tcPr>
            <w:tcW w:w="15021" w:type="dxa"/>
            <w:gridSpan w:val="3"/>
            <w:shd w:val="clear" w:color="auto" w:fill="D9D9D9" w:themeFill="background1" w:themeFillShade="D9"/>
          </w:tcPr>
          <w:p w:rsidR="006252A2" w:rsidRPr="009748AA" w:rsidRDefault="006252A2" w:rsidP="00E410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748AA">
              <w:rPr>
                <w:b/>
                <w:sz w:val="28"/>
                <w:szCs w:val="28"/>
              </w:rPr>
              <w:t>22 марта, пятница (день второй)</w:t>
            </w:r>
          </w:p>
        </w:tc>
      </w:tr>
      <w:tr w:rsidR="0055595A" w:rsidRPr="009748AA" w:rsidTr="00FF2D17">
        <w:tc>
          <w:tcPr>
            <w:tcW w:w="1980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10:00-11:30</w:t>
            </w:r>
          </w:p>
        </w:tc>
        <w:tc>
          <w:tcPr>
            <w:tcW w:w="7229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Совещание "О реализации ключевых направлений развития добровольчества в Волгоградской области в 2024 году". Награждение добровольцев – участников гуманитарных миссий </w:t>
            </w:r>
          </w:p>
          <w:p w:rsidR="0055595A" w:rsidRPr="009748AA" w:rsidRDefault="0055595A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Волосатова А.С., победитель Премии #</w:t>
            </w:r>
            <w:proofErr w:type="spellStart"/>
            <w:r w:rsidRPr="009748AA">
              <w:rPr>
                <w:i/>
                <w:sz w:val="28"/>
                <w:szCs w:val="28"/>
              </w:rPr>
              <w:t>МыВместе</w:t>
            </w:r>
            <w:proofErr w:type="spellEnd"/>
            <w:r w:rsidRPr="009748AA">
              <w:rPr>
                <w:i/>
                <w:sz w:val="28"/>
                <w:szCs w:val="28"/>
              </w:rPr>
              <w:t>, социальный предприниматель;</w:t>
            </w:r>
          </w:p>
          <w:p w:rsidR="0055595A" w:rsidRPr="009748AA" w:rsidRDefault="0055595A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9748AA">
              <w:rPr>
                <w:i/>
                <w:sz w:val="28"/>
                <w:szCs w:val="28"/>
              </w:rPr>
              <w:t>Юношева</w:t>
            </w:r>
            <w:proofErr w:type="spellEnd"/>
            <w:r w:rsidRPr="009748AA">
              <w:rPr>
                <w:i/>
                <w:sz w:val="28"/>
                <w:szCs w:val="28"/>
              </w:rPr>
              <w:t xml:space="preserve"> Е.А., начальник отдела развития добровольческого движения ГБУ ВО "Центр молодежной политики", руководитель Регионального ресурсного центра добровольчества (</w:t>
            </w:r>
            <w:proofErr w:type="spellStart"/>
            <w:r w:rsidRPr="009748AA">
              <w:rPr>
                <w:i/>
                <w:sz w:val="28"/>
                <w:szCs w:val="28"/>
              </w:rPr>
              <w:t>волонтерства</w:t>
            </w:r>
            <w:proofErr w:type="spellEnd"/>
            <w:r w:rsidRPr="009748AA">
              <w:rPr>
                <w:i/>
                <w:sz w:val="28"/>
                <w:szCs w:val="28"/>
              </w:rPr>
              <w:t>) Волгоградской области;</w:t>
            </w:r>
          </w:p>
          <w:p w:rsidR="0055595A" w:rsidRPr="009748AA" w:rsidRDefault="0055595A" w:rsidP="00E4103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748AA">
              <w:rPr>
                <w:i/>
                <w:sz w:val="28"/>
                <w:szCs w:val="28"/>
              </w:rPr>
              <w:t>Васильева Н.В., заместитель начальника отдела развития добровольческого движения ГБУ ВО "Центр молодежной политики"</w:t>
            </w:r>
          </w:p>
        </w:tc>
        <w:tc>
          <w:tcPr>
            <w:tcW w:w="5812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специалисты сферы молодежной политики муниципальных районов и городских округов;</w:t>
            </w:r>
          </w:p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ресурсных центров добровольчества;</w:t>
            </w:r>
          </w:p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муниципальных штабов "#</w:t>
            </w:r>
            <w:proofErr w:type="spellStart"/>
            <w:r w:rsidRPr="009748AA">
              <w:rPr>
                <w:sz w:val="28"/>
                <w:szCs w:val="28"/>
              </w:rPr>
              <w:t>МыВместе</w:t>
            </w:r>
            <w:proofErr w:type="spellEnd"/>
            <w:r w:rsidRPr="009748AA">
              <w:rPr>
                <w:sz w:val="28"/>
                <w:szCs w:val="28"/>
              </w:rPr>
              <w:t>";</w:t>
            </w:r>
          </w:p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представители </w:t>
            </w:r>
            <w:proofErr w:type="spellStart"/>
            <w:r w:rsidRPr="009748AA">
              <w:rPr>
                <w:sz w:val="28"/>
                <w:szCs w:val="28"/>
              </w:rPr>
              <w:t>ДоброЦентров</w:t>
            </w:r>
            <w:proofErr w:type="spellEnd"/>
            <w:r w:rsidRPr="009748AA">
              <w:rPr>
                <w:sz w:val="28"/>
                <w:szCs w:val="28"/>
              </w:rPr>
              <w:t>;</w:t>
            </w:r>
          </w:p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участники Премии #</w:t>
            </w:r>
            <w:proofErr w:type="spellStart"/>
            <w:r w:rsidRPr="009748AA">
              <w:rPr>
                <w:sz w:val="28"/>
                <w:szCs w:val="28"/>
              </w:rPr>
              <w:t>МыВместе</w:t>
            </w:r>
            <w:proofErr w:type="spellEnd"/>
            <w:r w:rsidRPr="009748AA">
              <w:rPr>
                <w:sz w:val="28"/>
                <w:szCs w:val="28"/>
              </w:rPr>
              <w:t>";</w:t>
            </w:r>
          </w:p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добровольческих объединений образовательных организаций</w:t>
            </w:r>
          </w:p>
        </w:tc>
      </w:tr>
      <w:tr w:rsidR="0055595A" w:rsidRPr="009748AA" w:rsidTr="00FF2D17">
        <w:tc>
          <w:tcPr>
            <w:tcW w:w="1980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12:00-13:30</w:t>
            </w:r>
          </w:p>
        </w:tc>
        <w:tc>
          <w:tcPr>
            <w:tcW w:w="7229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"Диалог 34" встреча с представителями патриотической работы,  награждение памятным знаком Губернатора Волгоградской области "80 лет Победы в Сталинградской битве" представителей патриотической работы в Волгоградской области  </w:t>
            </w:r>
          </w:p>
        </w:tc>
        <w:tc>
          <w:tcPr>
            <w:tcW w:w="5812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студенты ВГСПУ и педагогических колледжей;</w:t>
            </w:r>
          </w:p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обучающиеся 10-11 классов образовательных организаций </w:t>
            </w:r>
          </w:p>
        </w:tc>
      </w:tr>
      <w:tr w:rsidR="0055595A" w:rsidTr="00FF2D17">
        <w:tc>
          <w:tcPr>
            <w:tcW w:w="1980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14:00-15:30</w:t>
            </w:r>
          </w:p>
        </w:tc>
        <w:tc>
          <w:tcPr>
            <w:tcW w:w="7229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Показ ленты "Бессмертный Сталинград" с последующим обсуждением</w:t>
            </w:r>
          </w:p>
        </w:tc>
        <w:tc>
          <w:tcPr>
            <w:tcW w:w="5812" w:type="dxa"/>
          </w:tcPr>
          <w:p w:rsidR="0055595A" w:rsidRPr="009748A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 xml:space="preserve">школьники, студенты; </w:t>
            </w:r>
          </w:p>
          <w:p w:rsidR="0055595A" w:rsidRPr="0055595A" w:rsidRDefault="0055595A" w:rsidP="00E41036">
            <w:pPr>
              <w:spacing w:after="0" w:line="240" w:lineRule="auto"/>
              <w:rPr>
                <w:sz w:val="28"/>
                <w:szCs w:val="28"/>
              </w:rPr>
            </w:pPr>
            <w:r w:rsidRPr="009748AA">
              <w:rPr>
                <w:sz w:val="28"/>
                <w:szCs w:val="28"/>
              </w:rPr>
              <w:t>представители общественных движений "</w:t>
            </w:r>
            <w:proofErr w:type="spellStart"/>
            <w:r w:rsidRPr="009748AA">
              <w:rPr>
                <w:sz w:val="28"/>
                <w:szCs w:val="28"/>
              </w:rPr>
              <w:t>Юнармия</w:t>
            </w:r>
            <w:proofErr w:type="spellEnd"/>
            <w:r w:rsidRPr="009748AA">
              <w:rPr>
                <w:sz w:val="28"/>
                <w:szCs w:val="28"/>
              </w:rPr>
              <w:t>", "Поисковое движение России"</w:t>
            </w:r>
          </w:p>
        </w:tc>
      </w:tr>
    </w:tbl>
    <w:p w:rsidR="00E05071" w:rsidRDefault="00E05071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071" w:rsidRDefault="00E05071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F9A" w:rsidRDefault="00B67F9A" w:rsidP="00E41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67F9A" w:rsidSect="003E4767">
      <w:headerReference w:type="default" r:id="rId8"/>
      <w:pgSz w:w="16838" w:h="11906" w:orient="landscape"/>
      <w:pgMar w:top="426" w:right="1134" w:bottom="426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3C" w:rsidRDefault="0007783C">
      <w:pPr>
        <w:spacing w:after="0" w:line="240" w:lineRule="auto"/>
      </w:pPr>
      <w:r>
        <w:separator/>
      </w:r>
    </w:p>
  </w:endnote>
  <w:endnote w:type="continuationSeparator" w:id="0">
    <w:p w:rsidR="0007783C" w:rsidRDefault="0007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3C" w:rsidRDefault="0007783C">
      <w:pPr>
        <w:spacing w:after="0" w:line="240" w:lineRule="auto"/>
      </w:pPr>
      <w:r>
        <w:separator/>
      </w:r>
    </w:p>
  </w:footnote>
  <w:footnote w:type="continuationSeparator" w:id="0">
    <w:p w:rsidR="0007783C" w:rsidRDefault="0007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3C" w:rsidRPr="00C0676D" w:rsidRDefault="004D17CE" w:rsidP="00C0676D">
    <w:pPr>
      <w:pStyle w:val="a3"/>
      <w:jc w:val="center"/>
      <w:rPr>
        <w:rFonts w:ascii="Times New Roman" w:hAnsi="Times New Roman"/>
        <w:sz w:val="24"/>
        <w:szCs w:val="24"/>
      </w:rPr>
    </w:pPr>
    <w:r w:rsidRPr="00C0676D">
      <w:rPr>
        <w:rFonts w:ascii="Times New Roman" w:hAnsi="Times New Roman"/>
        <w:sz w:val="24"/>
        <w:szCs w:val="24"/>
      </w:rPr>
      <w:fldChar w:fldCharType="begin"/>
    </w:r>
    <w:r w:rsidR="0007783C" w:rsidRPr="00C0676D">
      <w:rPr>
        <w:rFonts w:ascii="Times New Roman" w:hAnsi="Times New Roman"/>
        <w:sz w:val="24"/>
        <w:szCs w:val="24"/>
      </w:rPr>
      <w:instrText>PAGE   \* MERGEFORMAT</w:instrText>
    </w:r>
    <w:r w:rsidRPr="00C0676D">
      <w:rPr>
        <w:rFonts w:ascii="Times New Roman" w:hAnsi="Times New Roman"/>
        <w:sz w:val="24"/>
        <w:szCs w:val="24"/>
      </w:rPr>
      <w:fldChar w:fldCharType="separate"/>
    </w:r>
    <w:r w:rsidR="00967AB7">
      <w:rPr>
        <w:rFonts w:ascii="Times New Roman" w:hAnsi="Times New Roman"/>
        <w:noProof/>
        <w:sz w:val="24"/>
        <w:szCs w:val="24"/>
      </w:rPr>
      <w:t>13</w:t>
    </w:r>
    <w:r w:rsidRPr="00C0676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B647A"/>
    <w:multiLevelType w:val="hybridMultilevel"/>
    <w:tmpl w:val="F42E5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726F54"/>
    <w:multiLevelType w:val="hybridMultilevel"/>
    <w:tmpl w:val="067A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94E84"/>
    <w:multiLevelType w:val="hybridMultilevel"/>
    <w:tmpl w:val="DC3EE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C7"/>
    <w:rsid w:val="0000792E"/>
    <w:rsid w:val="00010789"/>
    <w:rsid w:val="00025300"/>
    <w:rsid w:val="000365E1"/>
    <w:rsid w:val="00052A00"/>
    <w:rsid w:val="00067D06"/>
    <w:rsid w:val="00071E07"/>
    <w:rsid w:val="00074460"/>
    <w:rsid w:val="0007783C"/>
    <w:rsid w:val="00095F37"/>
    <w:rsid w:val="000964BA"/>
    <w:rsid w:val="000A0464"/>
    <w:rsid w:val="000C1855"/>
    <w:rsid w:val="000F7C4A"/>
    <w:rsid w:val="00121F41"/>
    <w:rsid w:val="0012466F"/>
    <w:rsid w:val="0014119A"/>
    <w:rsid w:val="00141A35"/>
    <w:rsid w:val="001430ED"/>
    <w:rsid w:val="00154DD4"/>
    <w:rsid w:val="001550F7"/>
    <w:rsid w:val="001645FA"/>
    <w:rsid w:val="0016562D"/>
    <w:rsid w:val="001659D5"/>
    <w:rsid w:val="0017303F"/>
    <w:rsid w:val="00173EEF"/>
    <w:rsid w:val="00174410"/>
    <w:rsid w:val="001971CE"/>
    <w:rsid w:val="001B4788"/>
    <w:rsid w:val="001D6C32"/>
    <w:rsid w:val="001E06C3"/>
    <w:rsid w:val="001F05B8"/>
    <w:rsid w:val="001F1545"/>
    <w:rsid w:val="00201356"/>
    <w:rsid w:val="00202D34"/>
    <w:rsid w:val="002119E1"/>
    <w:rsid w:val="00217B7F"/>
    <w:rsid w:val="00220910"/>
    <w:rsid w:val="00221EF2"/>
    <w:rsid w:val="0022598D"/>
    <w:rsid w:val="00226180"/>
    <w:rsid w:val="002351F9"/>
    <w:rsid w:val="00241B37"/>
    <w:rsid w:val="00251E27"/>
    <w:rsid w:val="00254EC2"/>
    <w:rsid w:val="002623D8"/>
    <w:rsid w:val="002727C4"/>
    <w:rsid w:val="002813D3"/>
    <w:rsid w:val="00282AF5"/>
    <w:rsid w:val="002B33ED"/>
    <w:rsid w:val="002C76FC"/>
    <w:rsid w:val="002D6D2D"/>
    <w:rsid w:val="00302789"/>
    <w:rsid w:val="003051D6"/>
    <w:rsid w:val="00312762"/>
    <w:rsid w:val="00337600"/>
    <w:rsid w:val="00342E2C"/>
    <w:rsid w:val="00350117"/>
    <w:rsid w:val="00360F85"/>
    <w:rsid w:val="003A217A"/>
    <w:rsid w:val="003B67B5"/>
    <w:rsid w:val="003B756D"/>
    <w:rsid w:val="003C0727"/>
    <w:rsid w:val="003C42A2"/>
    <w:rsid w:val="003D1161"/>
    <w:rsid w:val="003E15E1"/>
    <w:rsid w:val="003E4732"/>
    <w:rsid w:val="003E4767"/>
    <w:rsid w:val="003F08F5"/>
    <w:rsid w:val="003F177E"/>
    <w:rsid w:val="003F633F"/>
    <w:rsid w:val="00406BC3"/>
    <w:rsid w:val="00445672"/>
    <w:rsid w:val="00460A11"/>
    <w:rsid w:val="00461F8C"/>
    <w:rsid w:val="00463E96"/>
    <w:rsid w:val="00471BB1"/>
    <w:rsid w:val="004800C9"/>
    <w:rsid w:val="00490373"/>
    <w:rsid w:val="004B4079"/>
    <w:rsid w:val="004C5669"/>
    <w:rsid w:val="004C6DC5"/>
    <w:rsid w:val="004D17CE"/>
    <w:rsid w:val="004D6BCB"/>
    <w:rsid w:val="00505072"/>
    <w:rsid w:val="00514761"/>
    <w:rsid w:val="00514887"/>
    <w:rsid w:val="005250C6"/>
    <w:rsid w:val="00540C54"/>
    <w:rsid w:val="0054735F"/>
    <w:rsid w:val="00550DC6"/>
    <w:rsid w:val="0055595A"/>
    <w:rsid w:val="00555D73"/>
    <w:rsid w:val="00582D3E"/>
    <w:rsid w:val="00585042"/>
    <w:rsid w:val="005920E4"/>
    <w:rsid w:val="005977E3"/>
    <w:rsid w:val="005A23E6"/>
    <w:rsid w:val="005A4C3A"/>
    <w:rsid w:val="005C6F6D"/>
    <w:rsid w:val="005D0D01"/>
    <w:rsid w:val="005D138E"/>
    <w:rsid w:val="005D4DCD"/>
    <w:rsid w:val="005E2735"/>
    <w:rsid w:val="005E7DB6"/>
    <w:rsid w:val="005F6917"/>
    <w:rsid w:val="00615F4B"/>
    <w:rsid w:val="00616176"/>
    <w:rsid w:val="00616A35"/>
    <w:rsid w:val="00621232"/>
    <w:rsid w:val="006231C4"/>
    <w:rsid w:val="006252A2"/>
    <w:rsid w:val="00631D62"/>
    <w:rsid w:val="006337EC"/>
    <w:rsid w:val="00637B9E"/>
    <w:rsid w:val="00642873"/>
    <w:rsid w:val="00650C39"/>
    <w:rsid w:val="00674FDD"/>
    <w:rsid w:val="00690BBB"/>
    <w:rsid w:val="0069115F"/>
    <w:rsid w:val="006A5D7C"/>
    <w:rsid w:val="006C2115"/>
    <w:rsid w:val="006D1519"/>
    <w:rsid w:val="006D17CE"/>
    <w:rsid w:val="006D3298"/>
    <w:rsid w:val="006E04B9"/>
    <w:rsid w:val="006E45A3"/>
    <w:rsid w:val="006E749A"/>
    <w:rsid w:val="006F645F"/>
    <w:rsid w:val="007030A7"/>
    <w:rsid w:val="007242B1"/>
    <w:rsid w:val="00735EE1"/>
    <w:rsid w:val="00756E8D"/>
    <w:rsid w:val="007621F0"/>
    <w:rsid w:val="00762A40"/>
    <w:rsid w:val="007909B9"/>
    <w:rsid w:val="007A36B3"/>
    <w:rsid w:val="007B3E62"/>
    <w:rsid w:val="007C2874"/>
    <w:rsid w:val="007C3410"/>
    <w:rsid w:val="007C74DC"/>
    <w:rsid w:val="007C7EB3"/>
    <w:rsid w:val="007D2BE4"/>
    <w:rsid w:val="007D53C6"/>
    <w:rsid w:val="007E3D3E"/>
    <w:rsid w:val="007F266F"/>
    <w:rsid w:val="007F7D5C"/>
    <w:rsid w:val="00820BD9"/>
    <w:rsid w:val="008255E4"/>
    <w:rsid w:val="00862136"/>
    <w:rsid w:val="00863F7F"/>
    <w:rsid w:val="0086498F"/>
    <w:rsid w:val="00880B7E"/>
    <w:rsid w:val="00893493"/>
    <w:rsid w:val="008A2AE5"/>
    <w:rsid w:val="008A2FAD"/>
    <w:rsid w:val="008C77FF"/>
    <w:rsid w:val="008F5116"/>
    <w:rsid w:val="008F6587"/>
    <w:rsid w:val="00904E62"/>
    <w:rsid w:val="009138CC"/>
    <w:rsid w:val="00932EE7"/>
    <w:rsid w:val="00942186"/>
    <w:rsid w:val="00944FD4"/>
    <w:rsid w:val="00954679"/>
    <w:rsid w:val="00957D2B"/>
    <w:rsid w:val="00966E43"/>
    <w:rsid w:val="00967AB7"/>
    <w:rsid w:val="00967C8B"/>
    <w:rsid w:val="009748AA"/>
    <w:rsid w:val="00991AB8"/>
    <w:rsid w:val="009944A6"/>
    <w:rsid w:val="009B221F"/>
    <w:rsid w:val="009E3B71"/>
    <w:rsid w:val="009F5F84"/>
    <w:rsid w:val="00A2395F"/>
    <w:rsid w:val="00A3203E"/>
    <w:rsid w:val="00A34FF5"/>
    <w:rsid w:val="00A40C00"/>
    <w:rsid w:val="00A42DCB"/>
    <w:rsid w:val="00A45E3D"/>
    <w:rsid w:val="00A45F9E"/>
    <w:rsid w:val="00A50185"/>
    <w:rsid w:val="00A55761"/>
    <w:rsid w:val="00A57DC3"/>
    <w:rsid w:val="00A64A16"/>
    <w:rsid w:val="00A715EF"/>
    <w:rsid w:val="00A7461E"/>
    <w:rsid w:val="00A83E97"/>
    <w:rsid w:val="00AB3031"/>
    <w:rsid w:val="00AC0987"/>
    <w:rsid w:val="00AD5D7C"/>
    <w:rsid w:val="00AE2072"/>
    <w:rsid w:val="00AE211C"/>
    <w:rsid w:val="00AE4F08"/>
    <w:rsid w:val="00AE6B2D"/>
    <w:rsid w:val="00AF56E2"/>
    <w:rsid w:val="00AF680E"/>
    <w:rsid w:val="00AF7734"/>
    <w:rsid w:val="00B05D3F"/>
    <w:rsid w:val="00B1014C"/>
    <w:rsid w:val="00B55B74"/>
    <w:rsid w:val="00B665CC"/>
    <w:rsid w:val="00B67F9A"/>
    <w:rsid w:val="00B709F8"/>
    <w:rsid w:val="00B80EEC"/>
    <w:rsid w:val="00B97A3D"/>
    <w:rsid w:val="00BA23E0"/>
    <w:rsid w:val="00BB7136"/>
    <w:rsid w:val="00BC110C"/>
    <w:rsid w:val="00BC4828"/>
    <w:rsid w:val="00BD0E6C"/>
    <w:rsid w:val="00BD52DD"/>
    <w:rsid w:val="00BD57C6"/>
    <w:rsid w:val="00BD7B01"/>
    <w:rsid w:val="00BE5209"/>
    <w:rsid w:val="00BE6CE2"/>
    <w:rsid w:val="00BF520B"/>
    <w:rsid w:val="00C01F59"/>
    <w:rsid w:val="00C03BE8"/>
    <w:rsid w:val="00C0676D"/>
    <w:rsid w:val="00C10255"/>
    <w:rsid w:val="00C12881"/>
    <w:rsid w:val="00C420D3"/>
    <w:rsid w:val="00C42217"/>
    <w:rsid w:val="00C50D15"/>
    <w:rsid w:val="00C55CD7"/>
    <w:rsid w:val="00C71EC8"/>
    <w:rsid w:val="00C72755"/>
    <w:rsid w:val="00C75394"/>
    <w:rsid w:val="00C7631B"/>
    <w:rsid w:val="00C833CD"/>
    <w:rsid w:val="00C84315"/>
    <w:rsid w:val="00C973C7"/>
    <w:rsid w:val="00CA42FA"/>
    <w:rsid w:val="00CC1665"/>
    <w:rsid w:val="00CC19A5"/>
    <w:rsid w:val="00CE7FC7"/>
    <w:rsid w:val="00D00F40"/>
    <w:rsid w:val="00D0401B"/>
    <w:rsid w:val="00D047A0"/>
    <w:rsid w:val="00D06F2A"/>
    <w:rsid w:val="00D12214"/>
    <w:rsid w:val="00D144EF"/>
    <w:rsid w:val="00D172FD"/>
    <w:rsid w:val="00D23DF0"/>
    <w:rsid w:val="00D46D9C"/>
    <w:rsid w:val="00D51EB6"/>
    <w:rsid w:val="00D541D8"/>
    <w:rsid w:val="00D6174E"/>
    <w:rsid w:val="00D85F29"/>
    <w:rsid w:val="00D93994"/>
    <w:rsid w:val="00DA5835"/>
    <w:rsid w:val="00DA715B"/>
    <w:rsid w:val="00DA7B6B"/>
    <w:rsid w:val="00DC29C5"/>
    <w:rsid w:val="00DD6D59"/>
    <w:rsid w:val="00DE0683"/>
    <w:rsid w:val="00DE0B63"/>
    <w:rsid w:val="00E01505"/>
    <w:rsid w:val="00E0224F"/>
    <w:rsid w:val="00E05071"/>
    <w:rsid w:val="00E41036"/>
    <w:rsid w:val="00E56E1A"/>
    <w:rsid w:val="00E60A25"/>
    <w:rsid w:val="00E612AB"/>
    <w:rsid w:val="00E72027"/>
    <w:rsid w:val="00E76121"/>
    <w:rsid w:val="00E857BB"/>
    <w:rsid w:val="00E85D1E"/>
    <w:rsid w:val="00E86867"/>
    <w:rsid w:val="00EA7FB1"/>
    <w:rsid w:val="00EB0DFA"/>
    <w:rsid w:val="00EB7945"/>
    <w:rsid w:val="00EB7D5B"/>
    <w:rsid w:val="00ED2F1F"/>
    <w:rsid w:val="00ED4B95"/>
    <w:rsid w:val="00EF31F0"/>
    <w:rsid w:val="00EF5667"/>
    <w:rsid w:val="00F025D0"/>
    <w:rsid w:val="00F07075"/>
    <w:rsid w:val="00F20BE9"/>
    <w:rsid w:val="00F26D19"/>
    <w:rsid w:val="00F32CC3"/>
    <w:rsid w:val="00F34CE4"/>
    <w:rsid w:val="00F41BF8"/>
    <w:rsid w:val="00F46E3C"/>
    <w:rsid w:val="00F50C52"/>
    <w:rsid w:val="00F53FC6"/>
    <w:rsid w:val="00F57097"/>
    <w:rsid w:val="00F60D09"/>
    <w:rsid w:val="00F71FD0"/>
    <w:rsid w:val="00F72392"/>
    <w:rsid w:val="00FA4813"/>
    <w:rsid w:val="00FA62AD"/>
    <w:rsid w:val="00FA7BBB"/>
    <w:rsid w:val="00FB5975"/>
    <w:rsid w:val="00FC347B"/>
    <w:rsid w:val="00FC3C44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DF2F"/>
  <w15:docId w15:val="{3D4E9540-2EEB-4B75-B180-9EC82051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3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874"/>
  </w:style>
  <w:style w:type="paragraph" w:styleId="a5">
    <w:name w:val="footer"/>
    <w:basedOn w:val="a"/>
    <w:link w:val="a6"/>
    <w:uiPriority w:val="99"/>
    <w:unhideWhenUsed/>
    <w:rsid w:val="007C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874"/>
  </w:style>
  <w:style w:type="table" w:styleId="a7">
    <w:name w:val="Table Grid"/>
    <w:basedOn w:val="a1"/>
    <w:uiPriority w:val="39"/>
    <w:rsid w:val="007C2874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C28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7C2874"/>
    <w:rPr>
      <w:sz w:val="20"/>
      <w:szCs w:val="20"/>
    </w:rPr>
  </w:style>
  <w:style w:type="character" w:styleId="aa">
    <w:name w:val="footnote reference"/>
    <w:uiPriority w:val="99"/>
    <w:semiHidden/>
    <w:unhideWhenUsed/>
    <w:rsid w:val="007C287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C28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C287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D57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30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D8FAB-EFF8-4E59-98B6-70A04835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Высоцкая Наталья Александровна</cp:lastModifiedBy>
  <cp:revision>3</cp:revision>
  <cp:lastPrinted>2024-03-15T14:45:00Z</cp:lastPrinted>
  <dcterms:created xsi:type="dcterms:W3CDTF">2024-03-18T13:46:00Z</dcterms:created>
  <dcterms:modified xsi:type="dcterms:W3CDTF">2024-03-18T13:52:00Z</dcterms:modified>
</cp:coreProperties>
</file>